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CD42D" w14:textId="77777777" w:rsidR="00630FB9" w:rsidRDefault="00966862">
      <w:pPr>
        <w:spacing w:line="228" w:lineRule="auto"/>
        <w:ind w:right="-2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ТЕХНІЧНІ ВИМОГИ</w:t>
      </w:r>
    </w:p>
    <w:p w14:paraId="1E84B07F" w14:textId="77777777" w:rsidR="00630FB9" w:rsidRDefault="00630FB9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373C310" w14:textId="77777777" w:rsidR="00630FB9" w:rsidRPr="00560D5D" w:rsidRDefault="00966862">
      <w:pPr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  <w:r w:rsidRPr="00560D5D">
        <w:rPr>
          <w:rFonts w:ascii="Times New Roman" w:eastAsia="Times New Roman" w:hAnsi="Times New Roman" w:cs="Times New Roman"/>
          <w:b/>
          <w:sz w:val="28"/>
          <w:szCs w:val="32"/>
        </w:rPr>
        <w:t xml:space="preserve">до сенсорного інформаційного кіоску (інфокіоск) для розміщення у центрах надання адміністративних послуг </w:t>
      </w:r>
    </w:p>
    <w:p w14:paraId="6B0F2F3A" w14:textId="77777777" w:rsidR="00630FB9" w:rsidRPr="00560D5D" w:rsidRDefault="00630FB9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bookmarkStart w:id="0" w:name="_92x1wb3zhayl" w:colFirst="0" w:colLast="0"/>
      <w:bookmarkEnd w:id="0"/>
    </w:p>
    <w:p w14:paraId="4093ABEC" w14:textId="77777777" w:rsidR="00630FB9" w:rsidRDefault="00966862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Загальна інформація</w:t>
      </w:r>
    </w:p>
    <w:p w14:paraId="7C374D47" w14:textId="77777777" w:rsidR="00630FB9" w:rsidRDefault="0096686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Вивчення громадської думки щодо сприйняття популярних публічних (електронних) послуг сигналізує про існування бар’єру поінформованості на шляху отримання громадянами цифрових послуг.</w:t>
      </w:r>
    </w:p>
    <w:p w14:paraId="709CA71C" w14:textId="77777777" w:rsidR="00630FB9" w:rsidRDefault="0096686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результатами соціологічного дослідження, проведеного Дослідницькою агенцією Fama на замовлення Міністерства цифрової трансформації України та у співпраці з Програмою EGAP у центрах надання адміністративних послуг (далі - ЦНАП), виявлено, що:</w:t>
      </w:r>
    </w:p>
    <w:p w14:paraId="44C3C300" w14:textId="77777777" w:rsidR="00630FB9" w:rsidRDefault="00966862" w:rsidP="00560D5D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19,6% отримувачів адміністративних послуг не знають про всі доступні послуги та способи їхнього отримання онлайн;</w:t>
      </w:r>
    </w:p>
    <w:p w14:paraId="251CAB25" w14:textId="77777777" w:rsidR="00630FB9" w:rsidRDefault="00966862" w:rsidP="00560D5D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23,6% респондентів не знали, що послуга, за якою вони звернулись до ЦНАП, доступна онлайн;</w:t>
      </w:r>
    </w:p>
    <w:p w14:paraId="57DE839B" w14:textId="77777777" w:rsidR="00630FB9" w:rsidRDefault="00966862" w:rsidP="00560D5D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51,8% користувачів популярних (адміністративних) послуг хотіли б дізнатись більше саме про електронні послуги.</w:t>
      </w:r>
    </w:p>
    <w:p w14:paraId="0E6BB0FF" w14:textId="77777777" w:rsidR="00630FB9" w:rsidRDefault="00966862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Мета розміщення інфокіосків у ЦНАП</w:t>
      </w:r>
    </w:p>
    <w:p w14:paraId="5471D863" w14:textId="77777777" w:rsidR="00630FB9" w:rsidRDefault="0096686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Забезпечення вільного доступу громадян до інформації у зручному та інтерактивному форматі про публічні (адміністративні) послуги, зокрема електронні послуги, що надаються засобами Єдиного державного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вебпорталу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електронних послуг (Порталу Дія), у тому числі через мобільний додаток Дія (далі - Дія), з метою популяризації цифрового способу отримання адміністративних послуг, доступних онлайн, як пріоритетного та формування у населення культури використання державних цифрових сервісів. </w:t>
      </w:r>
    </w:p>
    <w:p w14:paraId="2E873F2F" w14:textId="77777777" w:rsidR="00630FB9" w:rsidRDefault="0096686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Інфокіоск, як один із інструментів подолання бар’єру поінформованості, зокрема покликаний ознайомити громадян щодо послуг, які вони можуть отримати онлайн у Дії, та відображати відвідувачам ЦНАП доступний перелік популярних публічних (адміністративних)  послуг, які можна отримати онлайн без візиту до ЦНАП, що допоможе українцям отримувати послуги швидко та у зручний спосіб, а ЦНАП - оптимізувати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функціональну спроможність та процеси надання адміністративних послуг, зокрема зменшити навантаження на адміністративний ресурс центрів щодо консультування та обслуговування суб’єктів звернення в частині онлайн послуг.</w:t>
      </w:r>
    </w:p>
    <w:p w14:paraId="158FB329" w14:textId="77777777" w:rsidR="00630FB9" w:rsidRDefault="00630FB9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D8F181" w14:textId="77777777" w:rsidR="00630FB9" w:rsidRDefault="00966862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Основні функціональні вимоги до інфокіоску</w:t>
      </w:r>
    </w:p>
    <w:p w14:paraId="51B5B1E3" w14:textId="77777777" w:rsidR="00560D5D" w:rsidRDefault="00560D5D">
      <w:pPr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42762B01" w14:textId="77777777" w:rsidR="00630FB9" w:rsidRDefault="00966862">
      <w:pPr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Загальні характеристики </w:t>
      </w:r>
    </w:p>
    <w:p w14:paraId="4A5CA186" w14:textId="77777777" w:rsidR="00630FB9" w:rsidRDefault="00966862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Підтримка сенсорного інтерфейсу з інтуїтивно-зрозумілою навігацією</w:t>
      </w:r>
    </w:p>
    <w:p w14:paraId="5EAD7B8D" w14:textId="77777777" w:rsidR="00630FB9" w:rsidRDefault="00966862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Можливість легко оновлювати контент без навичок програмування</w:t>
      </w:r>
    </w:p>
    <w:p w14:paraId="4069C350" w14:textId="77777777" w:rsidR="00630FB9" w:rsidRDefault="00966862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Вбудований браузер з обмеженим доступом до заданих ресурсів (portal.diia.gov.ua)</w:t>
      </w:r>
    </w:p>
    <w:p w14:paraId="3476ADE7" w14:textId="77777777" w:rsidR="00630FB9" w:rsidRDefault="00966862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Можливість відображення: </w:t>
      </w:r>
    </w:p>
    <w:p w14:paraId="47FA4897" w14:textId="77777777" w:rsidR="00630FB9" w:rsidRPr="00560D5D" w:rsidRDefault="00966862" w:rsidP="00560D5D">
      <w:pPr>
        <w:pStyle w:val="a5"/>
        <w:numPr>
          <w:ilvl w:val="0"/>
          <w:numId w:val="10"/>
        </w:numPr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D5D">
        <w:rPr>
          <w:rFonts w:ascii="Times New Roman" w:eastAsia="Times New Roman" w:hAnsi="Times New Roman" w:cs="Times New Roman"/>
          <w:sz w:val="28"/>
          <w:szCs w:val="28"/>
        </w:rPr>
        <w:t>опису доступних послуг у Дії;</w:t>
      </w:r>
    </w:p>
    <w:p w14:paraId="67BFA23E" w14:textId="77777777" w:rsidR="00630FB9" w:rsidRPr="00560D5D" w:rsidRDefault="00966862" w:rsidP="00560D5D">
      <w:pPr>
        <w:pStyle w:val="a5"/>
        <w:numPr>
          <w:ilvl w:val="0"/>
          <w:numId w:val="10"/>
        </w:numPr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D5D">
        <w:rPr>
          <w:rFonts w:ascii="Times New Roman" w:eastAsia="Times New Roman" w:hAnsi="Times New Roman" w:cs="Times New Roman"/>
          <w:sz w:val="28"/>
          <w:szCs w:val="28"/>
        </w:rPr>
        <w:t>інструкцій, як скористатись послугою (текст, відео, інфографіка);</w:t>
      </w:r>
    </w:p>
    <w:p w14:paraId="3DC0191D" w14:textId="77777777" w:rsidR="00630FB9" w:rsidRPr="00560D5D" w:rsidRDefault="00966862" w:rsidP="00560D5D">
      <w:pPr>
        <w:pStyle w:val="a5"/>
        <w:numPr>
          <w:ilvl w:val="0"/>
          <w:numId w:val="10"/>
        </w:numPr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D5D">
        <w:rPr>
          <w:rFonts w:ascii="Times New Roman" w:eastAsia="Times New Roman" w:hAnsi="Times New Roman" w:cs="Times New Roman"/>
          <w:sz w:val="28"/>
          <w:szCs w:val="28"/>
        </w:rPr>
        <w:t>QR-кодів для переходу в застосунок Дія або Порт</w:t>
      </w:r>
      <w:r w:rsidR="00560D5D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560D5D">
        <w:rPr>
          <w:rFonts w:ascii="Times New Roman" w:eastAsia="Times New Roman" w:hAnsi="Times New Roman" w:cs="Times New Roman"/>
          <w:sz w:val="28"/>
          <w:szCs w:val="28"/>
        </w:rPr>
        <w:t>л Дія.</w:t>
      </w:r>
    </w:p>
    <w:p w14:paraId="0D90394B" w14:textId="77777777" w:rsidR="00630FB9" w:rsidRPr="00560D5D" w:rsidRDefault="00560D5D" w:rsidP="00560D5D">
      <w:pPr>
        <w:pStyle w:val="a5"/>
        <w:numPr>
          <w:ilvl w:val="0"/>
          <w:numId w:val="10"/>
        </w:numPr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966862" w:rsidRPr="00560D5D">
        <w:rPr>
          <w:rFonts w:ascii="Times New Roman" w:eastAsia="Times New Roman" w:hAnsi="Times New Roman" w:cs="Times New Roman"/>
          <w:sz w:val="28"/>
          <w:szCs w:val="28"/>
        </w:rPr>
        <w:t>ерелік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966862" w:rsidRPr="00560D5D">
        <w:rPr>
          <w:rFonts w:ascii="Times New Roman" w:eastAsia="Times New Roman" w:hAnsi="Times New Roman" w:cs="Times New Roman"/>
          <w:sz w:val="28"/>
          <w:szCs w:val="28"/>
        </w:rPr>
        <w:t xml:space="preserve"> послуг, які можна отримати в ЦНАП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14:paraId="70F297DC" w14:textId="77777777" w:rsidR="00630FB9" w:rsidRDefault="00560D5D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Можливість в</w:t>
      </w:r>
      <w:r w:rsidR="00966862">
        <w:rPr>
          <w:rFonts w:ascii="Times New Roman" w:eastAsia="Times New Roman" w:hAnsi="Times New Roman" w:cs="Times New Roman"/>
          <w:sz w:val="28"/>
          <w:szCs w:val="28"/>
        </w:rPr>
        <w:t>ідображення документів у форматах PDF, XPS, RTF</w:t>
      </w:r>
    </w:p>
    <w:p w14:paraId="25B8B3CE" w14:textId="77777777" w:rsidR="00630FB9" w:rsidRDefault="00966862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Можливість мультимедійного супроводу (відео, анімація, галереї, презентації)</w:t>
      </w:r>
    </w:p>
    <w:p w14:paraId="39D6BA6E" w14:textId="77777777" w:rsidR="00630FB9" w:rsidRDefault="00966862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Підтримка розгалуженої структури навігації за темами/категоріями послуг</w:t>
      </w:r>
    </w:p>
    <w:p w14:paraId="7DBAEA92" w14:textId="77777777" w:rsidR="00630FB9" w:rsidRDefault="00966862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Можливість дистанційного оновлення та адміністрування контенту</w:t>
      </w:r>
    </w:p>
    <w:p w14:paraId="06C5D05D" w14:textId="77777777" w:rsidR="00630FB9" w:rsidRDefault="00966862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Можливість додавання нових модулів або сервісів без повної переробки ПЗ</w:t>
      </w:r>
    </w:p>
    <w:p w14:paraId="6DD733DC" w14:textId="77777777" w:rsidR="00630FB9" w:rsidRDefault="00966862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Надійний корпус для інтенсивного публічного використання</w:t>
      </w:r>
    </w:p>
    <w:p w14:paraId="73ED61F9" w14:textId="77777777" w:rsidR="00630FB9" w:rsidRPr="00CF6A76" w:rsidRDefault="00966862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Робота </w:t>
      </w:r>
      <w:r w:rsidRPr="00CF6A76">
        <w:rPr>
          <w:rFonts w:ascii="Times New Roman" w:eastAsia="Times New Roman" w:hAnsi="Times New Roman" w:cs="Times New Roman"/>
          <w:sz w:val="28"/>
          <w:szCs w:val="28"/>
          <w:lang w:val="uk-UA"/>
        </w:rPr>
        <w:t>на ОС Windows (для повної сумісності з ПЗ)</w:t>
      </w:r>
    </w:p>
    <w:p w14:paraId="74D492C0" w14:textId="77777777" w:rsidR="00630FB9" w:rsidRPr="00CF6A76" w:rsidRDefault="00966862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F6A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Підключення до Інтернету (дротове або </w:t>
      </w:r>
      <w:proofErr w:type="spellStart"/>
      <w:r w:rsidRPr="00CF6A76">
        <w:rPr>
          <w:rFonts w:ascii="Times New Roman" w:eastAsia="Times New Roman" w:hAnsi="Times New Roman" w:cs="Times New Roman"/>
          <w:sz w:val="28"/>
          <w:szCs w:val="28"/>
          <w:lang w:val="uk-UA"/>
        </w:rPr>
        <w:t>Wi-Fi</w:t>
      </w:r>
      <w:proofErr w:type="spellEnd"/>
      <w:r w:rsidRPr="00CF6A76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</w:p>
    <w:p w14:paraId="1A0ED55A" w14:textId="77777777" w:rsidR="00630FB9" w:rsidRPr="00CF6A76" w:rsidRDefault="00966862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F6A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Вбудована система охолодження та захисту від перегріву</w:t>
      </w:r>
    </w:p>
    <w:p w14:paraId="461B8C13" w14:textId="77777777" w:rsidR="00630FB9" w:rsidRPr="00CF6A76" w:rsidRDefault="00966862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F6A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Безпечна та не травматична конструкція для відвідувачів</w:t>
      </w:r>
    </w:p>
    <w:p w14:paraId="29D99F74" w14:textId="77777777" w:rsidR="00630FB9" w:rsidRPr="00CF6A76" w:rsidRDefault="00966862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F6A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Підключення до системи опитування/зворотного зв’язку (опціонально)</w:t>
      </w:r>
    </w:p>
    <w:p w14:paraId="1CC6E3DC" w14:textId="77777777" w:rsidR="00630FB9" w:rsidRPr="00CF6A76" w:rsidRDefault="00966862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F6A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Можливість інтеграції з електронною чергою ЦНАП (за потреби)</w:t>
      </w:r>
    </w:p>
    <w:p w14:paraId="152023AD" w14:textId="77777777" w:rsidR="00630FB9" w:rsidRPr="00CF6A76" w:rsidRDefault="00966862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  <w:r w:rsidRPr="00CF6A76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Підтримка кількох мов інтерфейсу (укр</w:t>
      </w:r>
      <w:r w:rsidR="00CF6A76" w:rsidRPr="00CF6A76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аїнська</w:t>
      </w:r>
      <w:r w:rsidRPr="00CF6A76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, англ</w:t>
      </w:r>
      <w:r w:rsidR="00CF6A76" w:rsidRPr="00CF6A76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ійська</w:t>
      </w:r>
      <w:r w:rsidRPr="00CF6A76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)</w:t>
      </w:r>
    </w:p>
    <w:p w14:paraId="0D055288" w14:textId="77777777" w:rsidR="00630FB9" w:rsidRPr="00CF6A76" w:rsidRDefault="00966862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F6A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Логування звернень/переглядів (аналітика користування)</w:t>
      </w:r>
    </w:p>
    <w:p w14:paraId="203BE51A" w14:textId="77777777" w:rsidR="00630FB9" w:rsidRDefault="00966862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6A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Відповідність обладнання технічним вимогам для використання осіб з інвалідністю, зокрема з порушенням слуху і зору, та чинним стандартам і нормам доступності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(ДСТУ EN 301 549:2022).</w:t>
      </w:r>
    </w:p>
    <w:p w14:paraId="34D0EB0A" w14:textId="77777777" w:rsidR="00630FB9" w:rsidRDefault="00630FB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" w:name="_8cymavux1ejb" w:colFirst="0" w:colLast="0"/>
      <w:bookmarkEnd w:id="1"/>
    </w:p>
    <w:p w14:paraId="4DD5BB3E" w14:textId="77777777" w:rsidR="00630FB9" w:rsidRPr="0061754C" w:rsidRDefault="00966862" w:rsidP="00560D5D">
      <w:pPr>
        <w:spacing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61754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  <w:t>Технічні характеристики </w:t>
      </w:r>
    </w:p>
    <w:p w14:paraId="1B7D26D9" w14:textId="77777777" w:rsidR="00630FB9" w:rsidRPr="0061754C" w:rsidRDefault="00966862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61754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Екран</w:t>
      </w:r>
      <w:r w:rsidR="00CF6A76" w:rsidRPr="0061754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:</w:t>
      </w:r>
    </w:p>
    <w:p w14:paraId="2B4806D5" w14:textId="77777777" w:rsidR="00630FB9" w:rsidRPr="0061754C" w:rsidRDefault="00CF6A76" w:rsidP="00560D5D">
      <w:pPr>
        <w:pStyle w:val="a5"/>
        <w:numPr>
          <w:ilvl w:val="0"/>
          <w:numId w:val="11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іагональ екрана: </w:t>
      </w:r>
      <w:r w:rsid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від 30 -</w:t>
      </w:r>
      <w:r w:rsidR="0061754C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дюймів</w:t>
      </w:r>
    </w:p>
    <w:p w14:paraId="053AF578" w14:textId="77777777" w:rsidR="00630FB9" w:rsidRPr="0061754C" w:rsidRDefault="00CF6A76" w:rsidP="00560D5D">
      <w:pPr>
        <w:pStyle w:val="a5"/>
        <w:numPr>
          <w:ilvl w:val="0"/>
          <w:numId w:val="11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онтрастність: </w:t>
      </w:r>
      <w:r w:rsid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1200:1 -</w:t>
      </w:r>
      <w:r w:rsidR="0061754C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1</w:t>
      </w:r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500:1</w:t>
      </w:r>
    </w:p>
    <w:p w14:paraId="41E7B923" w14:textId="77777777" w:rsidR="00630FB9" w:rsidRPr="0061754C" w:rsidRDefault="00CF6A76" w:rsidP="00560D5D">
      <w:pPr>
        <w:pStyle w:val="a5"/>
        <w:numPr>
          <w:ilvl w:val="0"/>
          <w:numId w:val="11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ут огляду: </w:t>
      </w:r>
      <w:r w:rsidR="006175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175 - </w:t>
      </w:r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18</w:t>
      </w:r>
      <w:r w:rsid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0</w:t>
      </w:r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град</w:t>
      </w:r>
    </w:p>
    <w:p w14:paraId="71B6448F" w14:textId="77777777" w:rsidR="00630FB9" w:rsidRPr="0061754C" w:rsidRDefault="00CF6A76" w:rsidP="00560D5D">
      <w:pPr>
        <w:pStyle w:val="a5"/>
        <w:numPr>
          <w:ilvl w:val="0"/>
          <w:numId w:val="11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р</w:t>
      </w:r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оздільна здатність екрана: 1920x1080</w:t>
      </w:r>
    </w:p>
    <w:p w14:paraId="787121C6" w14:textId="77777777" w:rsidR="00630FB9" w:rsidRPr="0061754C" w:rsidRDefault="00966862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61754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Технічні особливості</w:t>
      </w:r>
      <w:r w:rsidR="00CF6A76" w:rsidRPr="0061754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:</w:t>
      </w:r>
    </w:p>
    <w:p w14:paraId="2729A4A3" w14:textId="77777777" w:rsidR="00630FB9" w:rsidRPr="0061754C" w:rsidRDefault="00CF6A76" w:rsidP="00560D5D">
      <w:pPr>
        <w:pStyle w:val="a5"/>
        <w:numPr>
          <w:ilvl w:val="0"/>
          <w:numId w:val="11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орти (роз</w:t>
      </w:r>
      <w:r w:rsidR="00182FBC" w:rsidRPr="0061754C">
        <w:rPr>
          <w:rFonts w:ascii="Times New Roman" w:eastAsia="Times New Roman" w:hAnsi="Times New Roman" w:cs="Times New Roman"/>
          <w:sz w:val="28"/>
          <w:szCs w:val="28"/>
          <w:lang w:val="en-US"/>
        </w:rPr>
        <w:t>’</w:t>
      </w:r>
      <w:proofErr w:type="spellStart"/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єми</w:t>
      </w:r>
      <w:proofErr w:type="spellEnd"/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): USB, RJ-45</w:t>
      </w:r>
    </w:p>
    <w:p w14:paraId="039DD6DD" w14:textId="77777777" w:rsidR="00630FB9" w:rsidRPr="0061754C" w:rsidRDefault="00CF6A76" w:rsidP="00560D5D">
      <w:pPr>
        <w:pStyle w:val="a5"/>
        <w:numPr>
          <w:ilvl w:val="0"/>
          <w:numId w:val="11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мови застосування: в приміщенні</w:t>
      </w:r>
    </w:p>
    <w:p w14:paraId="59488100" w14:textId="77777777" w:rsidR="00630FB9" w:rsidRPr="0061754C" w:rsidRDefault="00CF6A76" w:rsidP="00560D5D">
      <w:pPr>
        <w:pStyle w:val="a5"/>
        <w:numPr>
          <w:ilvl w:val="0"/>
          <w:numId w:val="11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б'єм оперативної пам'яті: 4 ГБ </w:t>
      </w:r>
      <w:r w:rsidR="00182FBC" w:rsidRPr="0061754C">
        <w:rPr>
          <w:rFonts w:ascii="Times New Roman" w:eastAsia="Times New Roman" w:hAnsi="Times New Roman" w:cs="Times New Roman"/>
          <w:sz w:val="28"/>
          <w:szCs w:val="28"/>
          <w:lang w:val="ru-RU"/>
        </w:rPr>
        <w:t>(орієнтовно)</w:t>
      </w:r>
    </w:p>
    <w:p w14:paraId="4D89B6FD" w14:textId="77777777" w:rsidR="00630FB9" w:rsidRPr="0061754C" w:rsidRDefault="00966862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61754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Розмір та вага</w:t>
      </w:r>
      <w:r w:rsidR="00CF6A76" w:rsidRPr="0061754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:</w:t>
      </w:r>
    </w:p>
    <w:p w14:paraId="373DE785" w14:textId="77777777" w:rsidR="00630FB9" w:rsidRPr="0061754C" w:rsidRDefault="00CF6A76" w:rsidP="00560D5D">
      <w:pPr>
        <w:pStyle w:val="a5"/>
        <w:numPr>
          <w:ilvl w:val="0"/>
          <w:numId w:val="11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исота: </w:t>
      </w:r>
      <w:r w:rsidR="006175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155 - </w:t>
      </w:r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16</w:t>
      </w:r>
      <w:r w:rsid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см</w:t>
      </w:r>
    </w:p>
    <w:p w14:paraId="5CE7AA76" w14:textId="77777777" w:rsidR="00630FB9" w:rsidRPr="0061754C" w:rsidRDefault="00CF6A76" w:rsidP="00560D5D">
      <w:pPr>
        <w:pStyle w:val="a5"/>
        <w:numPr>
          <w:ilvl w:val="0"/>
          <w:numId w:val="11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ш</w:t>
      </w:r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ирина: 47</w:t>
      </w:r>
      <w:r w:rsidR="006175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- 50</w:t>
      </w:r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см (</w:t>
      </w:r>
      <w:r w:rsidR="00182FBC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орієнтовно</w:t>
      </w:r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="0061754C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14:paraId="3E836635" w14:textId="77777777" w:rsidR="00630FB9" w:rsidRPr="0061754C" w:rsidRDefault="00CF6A76" w:rsidP="00560D5D">
      <w:pPr>
        <w:pStyle w:val="a5"/>
        <w:numPr>
          <w:ilvl w:val="0"/>
          <w:numId w:val="11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>либина: 40</w:t>
      </w:r>
      <w:r w:rsidR="008D483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- 50</w:t>
      </w:r>
      <w:r w:rsidR="00966862" w:rsidRPr="006175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см</w:t>
      </w:r>
    </w:p>
    <w:p w14:paraId="51F4C3F6" w14:textId="77777777" w:rsidR="00630FB9" w:rsidRPr="00CF6A76" w:rsidRDefault="00966862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CF6A7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Брендування</w:t>
      </w:r>
      <w:r w:rsidR="00CF6A76" w:rsidRPr="00CF6A7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:</w:t>
      </w:r>
    </w:p>
    <w:p w14:paraId="360EA3DD" w14:textId="77777777" w:rsidR="00630FB9" w:rsidRPr="00CF6A76" w:rsidRDefault="00966862" w:rsidP="00560D5D">
      <w:pPr>
        <w:pStyle w:val="a5"/>
        <w:numPr>
          <w:ilvl w:val="0"/>
          <w:numId w:val="11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F6A76">
        <w:rPr>
          <w:rFonts w:ascii="Times New Roman" w:eastAsia="Times New Roman" w:hAnsi="Times New Roman" w:cs="Times New Roman"/>
          <w:sz w:val="28"/>
          <w:szCs w:val="28"/>
          <w:lang w:val="uk-UA"/>
        </w:rPr>
        <w:t>лого Мінцифри</w:t>
      </w:r>
    </w:p>
    <w:p w14:paraId="6AB1138C" w14:textId="77777777" w:rsidR="00630FB9" w:rsidRPr="00CF6A76" w:rsidRDefault="00966862" w:rsidP="00560D5D">
      <w:pPr>
        <w:pStyle w:val="a5"/>
        <w:numPr>
          <w:ilvl w:val="0"/>
          <w:numId w:val="11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F6A76">
        <w:rPr>
          <w:rFonts w:ascii="Times New Roman" w:eastAsia="Times New Roman" w:hAnsi="Times New Roman" w:cs="Times New Roman"/>
          <w:sz w:val="28"/>
          <w:szCs w:val="28"/>
          <w:lang w:val="uk-UA"/>
        </w:rPr>
        <w:t>Дія.Центри</w:t>
      </w:r>
    </w:p>
    <w:p w14:paraId="2647DFE4" w14:textId="77777777" w:rsidR="00CF6A76" w:rsidRPr="00182FBC" w:rsidRDefault="00966862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82FBC">
        <w:rPr>
          <w:rFonts w:ascii="Times New Roman" w:eastAsia="Times New Roman" w:hAnsi="Times New Roman" w:cs="Times New Roman"/>
          <w:i/>
          <w:sz w:val="28"/>
          <w:szCs w:val="28"/>
        </w:rPr>
        <w:t xml:space="preserve">Програмне забезпечення: </w:t>
      </w:r>
    </w:p>
    <w:p w14:paraId="2E64F53C" w14:textId="77777777" w:rsidR="00630FB9" w:rsidRPr="00CF6A76" w:rsidRDefault="00CF6A76" w:rsidP="00CF6A76">
      <w:pPr>
        <w:pStyle w:val="a5"/>
        <w:numPr>
          <w:ilvl w:val="0"/>
          <w:numId w:val="11"/>
        </w:numPr>
        <w:spacing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966862" w:rsidRPr="00CF6A76">
        <w:rPr>
          <w:rFonts w:ascii="Times New Roman" w:eastAsia="Times New Roman" w:hAnsi="Times New Roman" w:cs="Times New Roman"/>
          <w:sz w:val="28"/>
          <w:szCs w:val="28"/>
          <w:lang w:val="uk-UA"/>
        </w:rPr>
        <w:t>пераційна система MS Windows 10\11 (або новіша версія) та спеціалізоване програмне забезпечення для інформаційних кіосків, що реалізує всі зазначені функціональні вимоги.</w:t>
      </w:r>
    </w:p>
    <w:p w14:paraId="7220DC9B" w14:textId="77777777" w:rsidR="00560D5D" w:rsidRDefault="00560D5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1BC1008" w14:textId="77777777" w:rsidR="00560D5D" w:rsidRPr="00560D5D" w:rsidRDefault="00560D5D" w:rsidP="00560D5D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0D5D">
        <w:rPr>
          <w:rFonts w:ascii="Times New Roman" w:eastAsia="Times New Roman" w:hAnsi="Times New Roman" w:cs="Times New Roman"/>
          <w:b/>
          <w:sz w:val="28"/>
          <w:szCs w:val="28"/>
        </w:rPr>
        <w:t>Очікуваний результат</w:t>
      </w:r>
    </w:p>
    <w:p w14:paraId="56BFE822" w14:textId="77777777" w:rsidR="00560D5D" w:rsidRDefault="00560D5D" w:rsidP="00182FB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Зручний, швидкий доступ відвідувачів до інформації про електронні послуги в Дії.</w:t>
      </w:r>
    </w:p>
    <w:p w14:paraId="1B39497B" w14:textId="77777777" w:rsidR="00560D5D" w:rsidRDefault="00560D5D" w:rsidP="00182FB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Зменшення навантаження на працівників ЦНАП завдяки самостійній інформованості відвідувачів.</w:t>
      </w:r>
    </w:p>
    <w:p w14:paraId="7FC4A116" w14:textId="77777777" w:rsidR="00560D5D" w:rsidRDefault="00560D5D" w:rsidP="00182FB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Популяризація цифрових сервісів серед населення.</w:t>
      </w:r>
    </w:p>
    <w:p w14:paraId="3564CC0B" w14:textId="77777777" w:rsidR="00560D5D" w:rsidRDefault="00560D5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6F48FFE" w14:textId="77777777" w:rsidR="00630FB9" w:rsidRDefault="00182FB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Зазначені</w:t>
      </w:r>
      <w:r w:rsidR="0096686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технічні вимоги можуть бути уточнені під час підготовки технічного завдання виконавцем проекту.</w:t>
      </w:r>
    </w:p>
    <w:p w14:paraId="1F4506DA" w14:textId="77777777" w:rsidR="00630FB9" w:rsidRDefault="00630FB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6248B2C" w14:textId="77777777" w:rsidR="00560D5D" w:rsidRDefault="00560D5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32FBF6BE" w14:textId="77777777" w:rsidR="00560D5D" w:rsidRDefault="00560D5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14:paraId="0735B61C" w14:textId="77777777" w:rsidR="00560D5D" w:rsidRDefault="00560D5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14:paraId="329816E8" w14:textId="77777777" w:rsidR="00560D5D" w:rsidRDefault="00560D5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14:paraId="0FB387BE" w14:textId="77777777" w:rsidR="00560D5D" w:rsidRDefault="00560D5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14:paraId="756B461B" w14:textId="77777777" w:rsidR="00560D5D" w:rsidRDefault="00560D5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14:paraId="2F6D81F4" w14:textId="77777777" w:rsidR="00560D5D" w:rsidRDefault="00560D5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14:paraId="171F4922" w14:textId="77777777" w:rsidR="00560D5D" w:rsidRDefault="00560D5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14:paraId="26454883" w14:textId="77777777" w:rsidR="00560D5D" w:rsidRDefault="00560D5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14:paraId="4AFB950B" w14:textId="77777777" w:rsidR="00560D5D" w:rsidRDefault="00560D5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14:paraId="30919D77" w14:textId="77777777" w:rsidR="00560D5D" w:rsidRDefault="00560D5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14:paraId="5D52A93B" w14:textId="77777777" w:rsidR="00560D5D" w:rsidRDefault="00560D5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14:paraId="473335D1" w14:textId="77777777" w:rsidR="00560D5D" w:rsidRDefault="00560D5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14:paraId="12A476A9" w14:textId="77777777" w:rsidR="00560D5D" w:rsidRDefault="00560D5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14:paraId="4A68DBCE" w14:textId="77777777" w:rsidR="00560D5D" w:rsidRDefault="00560D5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14:paraId="33C54055" w14:textId="77777777" w:rsidR="00630FB9" w:rsidRDefault="00560D5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Приклади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  <w:t>референсів</w:t>
      </w:r>
      <w:proofErr w:type="spellEnd"/>
    </w:p>
    <w:p w14:paraId="3141D632" w14:textId="77777777" w:rsidR="00560D5D" w:rsidRPr="00560D5D" w:rsidRDefault="00560D5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14:paraId="45C3036C" w14:textId="77777777" w:rsidR="00630FB9" w:rsidRDefault="0096686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F328D64" wp14:editId="316723C6">
            <wp:extent cx="5270500" cy="6832600"/>
            <wp:effectExtent l="0" t="0" r="6350" b="635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3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67161B" w14:textId="77777777" w:rsidR="00630FB9" w:rsidRDefault="0096686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CD432BA" wp14:editId="53AAF491">
            <wp:extent cx="5588000" cy="5480050"/>
            <wp:effectExtent l="0" t="0" r="0" b="0"/>
            <wp:docPr id="1" name="image4.png" descr="https://lh7-qw.googleusercontent.com/docsz/AD_4nXcqa8mqDm5A2orOVvYUu5LwpfcYJUXA-YrhtpxeyuDQmHIrVy0Kdh58kJT_gbCNzX0AXqBqLc9qhBSqySjlDScyF5C7bqgs4cF5G3-u_w_Jn7oNAb6iNMQm8_J93TY2VWf06kNnMA?key=tjYymrvDpbWpgyRA9DW05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lh7-qw.googleusercontent.com/docsz/AD_4nXcqa8mqDm5A2orOVvYUu5LwpfcYJUXA-YrhtpxeyuDQmHIrVy0Kdh58kJT_gbCNzX0AXqBqLc9qhBSqySjlDScyF5C7bqgs4cF5G3-u_w_Jn7oNAb6iNMQm8_J93TY2VWf06kNnMA?key=tjYymrvDpbWpgyRA9DW05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548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C7FBC6" w14:textId="77777777" w:rsidR="00630FB9" w:rsidRDefault="00630FB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12BF56" w14:textId="77777777" w:rsidR="00630FB9" w:rsidRDefault="0096686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0754733" wp14:editId="0E395848">
            <wp:extent cx="5700981" cy="4924425"/>
            <wp:effectExtent l="0" t="0" r="0" b="0"/>
            <wp:docPr id="4" name="image1.jpg" descr="https://lh7-qw.googleusercontent.com/docsz/AD_4nXfGoomaZqC3bQU-G9jyJ1qp3MOJZmYVZ6xjBoS3evsKuAelFNl3iQu9waatw6BGDORZPUVeKqgIKq49mcyAr9UR1DZQBDQrcUNzIhizyUqIkxp40KBQlabwg5RM_vaBXRv1RR9TOQ?key=tjYymrvDpbWpgyRA9DW05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7-qw.googleusercontent.com/docsz/AD_4nXfGoomaZqC3bQU-G9jyJ1qp3MOJZmYVZ6xjBoS3evsKuAelFNl3iQu9waatw6BGDORZPUVeKqgIKq49mcyAr9UR1DZQBDQrcUNzIhizyUqIkxp40KBQlabwg5RM_vaBXRv1RR9TOQ?key=tjYymrvDpbWpgyRA9DW05A"/>
                    <pic:cNvPicPr preferRelativeResize="0"/>
                  </pic:nvPicPr>
                  <pic:blipFill rotWithShape="1">
                    <a:blip r:embed="rId9"/>
                    <a:srcRect t="13400"/>
                    <a:stretch/>
                  </pic:blipFill>
                  <pic:spPr bwMode="auto">
                    <a:xfrm>
                      <a:off x="0" y="0"/>
                      <a:ext cx="5701123" cy="4924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30900" w14:textId="77777777" w:rsidR="00630FB9" w:rsidRDefault="00966862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8FC7316" wp14:editId="17D7DDEC">
            <wp:extent cx="4781550" cy="4781550"/>
            <wp:effectExtent l="0" t="0" r="0" b="0"/>
            <wp:docPr id="2" name="image3.jpg" descr="https://lh7-qw.googleusercontent.com/docsz/AD_4nXfM9DT0UdFEbPoBn5oQSAE8wcm-9aVK9stXkapKHegyg8MHsFZFetNMtmy_CXjrenQfiGkXQWpTGFgju89YlCWI4w-R2knHsJ_IJs4s0ZXRRSGjIj4K9RB58DZGv5hGBnI1p1EE?key=tjYymrvDpbWpgyRA9DW05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s://lh7-qw.googleusercontent.com/docsz/AD_4nXfM9DT0UdFEbPoBn5oQSAE8wcm-9aVK9stXkapKHegyg8MHsFZFetNMtmy_CXjrenQfiGkXQWpTGFgju89YlCWI4w-R2knHsJ_IJs4s0ZXRRSGjIj4K9RB58DZGv5hGBnI1p1EE?key=tjYymrvDpbWpgyRA9DW05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78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BD3F22" w14:textId="77777777" w:rsidR="00630FB9" w:rsidRDefault="00630FB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2BD82F" w14:textId="77777777" w:rsidR="00630FB9" w:rsidRDefault="00630FB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11854D" w14:textId="77777777" w:rsidR="00630FB9" w:rsidRDefault="00630F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33A91F" w14:textId="77777777" w:rsidR="00630FB9" w:rsidRDefault="00630FB9">
      <w:pPr>
        <w:pStyle w:val="a3"/>
      </w:pPr>
      <w:bookmarkStart w:id="2" w:name="_6iyedoisxq5p" w:colFirst="0" w:colLast="0"/>
      <w:bookmarkEnd w:id="2"/>
    </w:p>
    <w:p w14:paraId="08EBF56A" w14:textId="77777777" w:rsidR="00630FB9" w:rsidRDefault="00630FB9"/>
    <w:sectPr w:rsidR="00630FB9" w:rsidSect="00560D5D">
      <w:headerReference w:type="default" r:id="rId11"/>
      <w:pgSz w:w="11909" w:h="16834"/>
      <w:pgMar w:top="1440" w:right="973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3B04E" w14:textId="77777777" w:rsidR="00B273F7" w:rsidRDefault="00B273F7" w:rsidP="00560D5D">
      <w:pPr>
        <w:spacing w:line="240" w:lineRule="auto"/>
      </w:pPr>
      <w:r>
        <w:separator/>
      </w:r>
    </w:p>
  </w:endnote>
  <w:endnote w:type="continuationSeparator" w:id="0">
    <w:p w14:paraId="02B4958A" w14:textId="77777777" w:rsidR="00B273F7" w:rsidRDefault="00B273F7" w:rsidP="00560D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E4262" w14:textId="77777777" w:rsidR="00B273F7" w:rsidRDefault="00B273F7" w:rsidP="00560D5D">
      <w:pPr>
        <w:spacing w:line="240" w:lineRule="auto"/>
      </w:pPr>
      <w:r>
        <w:separator/>
      </w:r>
    </w:p>
  </w:footnote>
  <w:footnote w:type="continuationSeparator" w:id="0">
    <w:p w14:paraId="675AEF00" w14:textId="77777777" w:rsidR="00B273F7" w:rsidRDefault="00B273F7" w:rsidP="00560D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44122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2"/>
        <w:szCs w:val="28"/>
      </w:rPr>
    </w:sdtEndPr>
    <w:sdtContent>
      <w:p w14:paraId="028F6CFB" w14:textId="77777777" w:rsidR="00560D5D" w:rsidRPr="00560D5D" w:rsidRDefault="00560D5D">
        <w:pPr>
          <w:pStyle w:val="a6"/>
          <w:jc w:val="center"/>
          <w:rPr>
            <w:rFonts w:ascii="Times New Roman" w:hAnsi="Times New Roman" w:cs="Times New Roman"/>
          </w:rPr>
        </w:pPr>
        <w:r w:rsidRPr="00560D5D">
          <w:rPr>
            <w:rFonts w:ascii="Times New Roman" w:hAnsi="Times New Roman" w:cs="Times New Roman"/>
          </w:rPr>
          <w:fldChar w:fldCharType="begin"/>
        </w:r>
        <w:r w:rsidRPr="00560D5D">
          <w:rPr>
            <w:rFonts w:ascii="Times New Roman" w:hAnsi="Times New Roman" w:cs="Times New Roman"/>
          </w:rPr>
          <w:instrText>PAGE   \* MERGEFORMAT</w:instrText>
        </w:r>
        <w:r w:rsidRPr="00560D5D">
          <w:rPr>
            <w:rFonts w:ascii="Times New Roman" w:hAnsi="Times New Roman" w:cs="Times New Roman"/>
          </w:rPr>
          <w:fldChar w:fldCharType="separate"/>
        </w:r>
        <w:r w:rsidRPr="00560D5D">
          <w:rPr>
            <w:rFonts w:ascii="Times New Roman" w:hAnsi="Times New Roman" w:cs="Times New Roman"/>
            <w:lang w:val="uk-UA"/>
          </w:rPr>
          <w:t>2</w:t>
        </w:r>
        <w:r w:rsidRPr="00560D5D">
          <w:rPr>
            <w:rFonts w:ascii="Times New Roman" w:hAnsi="Times New Roman" w:cs="Times New Roman"/>
          </w:rPr>
          <w:fldChar w:fldCharType="end"/>
        </w:r>
      </w:p>
    </w:sdtContent>
  </w:sdt>
  <w:p w14:paraId="53549700" w14:textId="77777777" w:rsidR="00560D5D" w:rsidRDefault="00560D5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AF7E9C"/>
    <w:multiLevelType w:val="hybridMultilevel"/>
    <w:tmpl w:val="9B8AA80C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6F761A1"/>
    <w:multiLevelType w:val="multilevel"/>
    <w:tmpl w:val="40B83976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abstractNum w:abstractNumId="2" w15:restartNumberingAfterBreak="0">
    <w:nsid w:val="3C500F71"/>
    <w:multiLevelType w:val="multilevel"/>
    <w:tmpl w:val="07B043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43D75F8A"/>
    <w:multiLevelType w:val="multilevel"/>
    <w:tmpl w:val="055AC3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477D5AF9"/>
    <w:multiLevelType w:val="multilevel"/>
    <w:tmpl w:val="734802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4A96183C"/>
    <w:multiLevelType w:val="multilevel"/>
    <w:tmpl w:val="F7808F0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abstractNum w:abstractNumId="6" w15:restartNumberingAfterBreak="0">
    <w:nsid w:val="4F070851"/>
    <w:multiLevelType w:val="multilevel"/>
    <w:tmpl w:val="8E0A98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53453D4A"/>
    <w:multiLevelType w:val="multilevel"/>
    <w:tmpl w:val="06B819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8" w15:restartNumberingAfterBreak="0">
    <w:nsid w:val="70901EBA"/>
    <w:multiLevelType w:val="multilevel"/>
    <w:tmpl w:val="DCD8CD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" w15:restartNumberingAfterBreak="0">
    <w:nsid w:val="73C528BB"/>
    <w:multiLevelType w:val="hybridMultilevel"/>
    <w:tmpl w:val="A8625B40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F3E3DD3"/>
    <w:multiLevelType w:val="hybridMultilevel"/>
    <w:tmpl w:val="07BC121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F466A2C"/>
    <w:multiLevelType w:val="multilevel"/>
    <w:tmpl w:val="ACD27D9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num w:numId="1" w16cid:durableId="1892037407">
    <w:abstractNumId w:val="3"/>
  </w:num>
  <w:num w:numId="2" w16cid:durableId="824054818">
    <w:abstractNumId w:val="4"/>
  </w:num>
  <w:num w:numId="3" w16cid:durableId="1172573421">
    <w:abstractNumId w:val="11"/>
  </w:num>
  <w:num w:numId="4" w16cid:durableId="1899634006">
    <w:abstractNumId w:val="7"/>
  </w:num>
  <w:num w:numId="5" w16cid:durableId="971522699">
    <w:abstractNumId w:val="2"/>
  </w:num>
  <w:num w:numId="6" w16cid:durableId="1004745381">
    <w:abstractNumId w:val="8"/>
  </w:num>
  <w:num w:numId="7" w16cid:durableId="1322733592">
    <w:abstractNumId w:val="6"/>
  </w:num>
  <w:num w:numId="8" w16cid:durableId="1991321547">
    <w:abstractNumId w:val="1"/>
  </w:num>
  <w:num w:numId="9" w16cid:durableId="994378932">
    <w:abstractNumId w:val="5"/>
  </w:num>
  <w:num w:numId="10" w16cid:durableId="820656822">
    <w:abstractNumId w:val="9"/>
  </w:num>
  <w:num w:numId="11" w16cid:durableId="26297866">
    <w:abstractNumId w:val="0"/>
  </w:num>
  <w:num w:numId="12" w16cid:durableId="3757373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FB9"/>
    <w:rsid w:val="000D6218"/>
    <w:rsid w:val="00182FBC"/>
    <w:rsid w:val="00560D5D"/>
    <w:rsid w:val="0061754C"/>
    <w:rsid w:val="00630FB9"/>
    <w:rsid w:val="006D721C"/>
    <w:rsid w:val="00762885"/>
    <w:rsid w:val="00776393"/>
    <w:rsid w:val="008D483E"/>
    <w:rsid w:val="00966862"/>
    <w:rsid w:val="00B273F7"/>
    <w:rsid w:val="00CF6A76"/>
    <w:rsid w:val="00DF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DF8C4"/>
  <w15:docId w15:val="{78ECF06C-09A8-41C5-9ABD-6A4349C5F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560D5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60D5D"/>
    <w:pPr>
      <w:tabs>
        <w:tab w:val="center" w:pos="4819"/>
        <w:tab w:val="right" w:pos="9639"/>
      </w:tabs>
      <w:spacing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560D5D"/>
  </w:style>
  <w:style w:type="paragraph" w:styleId="a8">
    <w:name w:val="footer"/>
    <w:basedOn w:val="a"/>
    <w:link w:val="a9"/>
    <w:uiPriority w:val="99"/>
    <w:unhideWhenUsed/>
    <w:rsid w:val="00560D5D"/>
    <w:pPr>
      <w:tabs>
        <w:tab w:val="center" w:pos="4819"/>
        <w:tab w:val="right" w:pos="9639"/>
      </w:tabs>
      <w:spacing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560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2923</Words>
  <Characters>1667</Characters>
  <Application>Microsoft Office Word</Application>
  <DocSecurity>0</DocSecurity>
  <Lines>13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Tetiana Smakohrai</dc:creator>
  <cp:lastModifiedBy>Tetiana Smakohrai</cp:lastModifiedBy>
  <cp:revision>2</cp:revision>
  <dcterms:created xsi:type="dcterms:W3CDTF">2025-08-08T13:53:00Z</dcterms:created>
  <dcterms:modified xsi:type="dcterms:W3CDTF">2025-08-08T13:53:00Z</dcterms:modified>
</cp:coreProperties>
</file>