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Заявка на участь у тендері/</w: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конкурсі на закупівлю</w:t>
      </w:r>
    </w:p>
    <w:p w:rsidR="00000000" w:rsidDel="00000000" w:rsidP="00000000" w:rsidRDefault="00000000" w:rsidRPr="00000000" w14:paraId="00000003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Предмет закупівлі: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 заявки:</w:t>
        <w:tab/>
        <w:t xml:space="preserve">_____________________</w:t>
      </w:r>
    </w:p>
    <w:p w:rsidR="00000000" w:rsidDel="00000000" w:rsidP="00000000" w:rsidRDefault="00000000" w:rsidRPr="00000000" w14:paraId="00000006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Учасник/-ця: 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80" w:before="280" w:line="240" w:lineRule="auto"/>
        <w:ind w:firstLine="142"/>
        <w:jc w:val="center"/>
        <w:rPr>
          <w:rFonts w:ascii="Arial" w:cs="Arial" w:eastAsia="Arial" w:hAnsi="Arial"/>
          <w:i w:val="1"/>
          <w:vertAlign w:val="superscript"/>
        </w:rPr>
      </w:pP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(повна назва, код ЄДРПОУ/ІНН, адреса фактичного місцеперебування)</w:t>
      </w:r>
    </w:p>
    <w:p w:rsidR="00000000" w:rsidDel="00000000" w:rsidP="00000000" w:rsidRDefault="00000000" w:rsidRPr="00000000" w14:paraId="00000008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 разі перемоги зобов'язуюсь виконати роботи (надати послуги), що зазначені в технічному завданні, до «___»__________ 2024 року. </w:t>
      </w:r>
    </w:p>
    <w:p w:rsidR="00000000" w:rsidDel="00000000" w:rsidP="00000000" w:rsidRDefault="00000000" w:rsidRPr="00000000" w14:paraId="0000000B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Погоджуюсь дотримуватися умов цієї заявки протягом ____ робочих днів після останньої дати (дня) проведення конкурсу, встановленого вами. Зобов’язуюсь виконати пункти, викладені у тендерній пропозиції. </w:t>
      </w:r>
    </w:p>
    <w:p w:rsidR="00000000" w:rsidDel="00000000" w:rsidP="00000000" w:rsidRDefault="00000000" w:rsidRPr="00000000" w14:paraId="0000000C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Погоджуюсь із вашим правом відхилити надіслані на конкурс заявки в односторонньому порядку без пояснень і розумію, що ви не обмежені у виборі будь-якої іншої пропозиції від учасників конкурсу з більш вигідними для вас умовами. 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Відповідальний/-а за участь у конкурсі ___________________________________________.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Телефон: __________________________________________________________________.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Електронна адреса: 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 заявки також додаються (перелік): 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Підпис уповноваженого представника організації-претендента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80" w:before="28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М. П. (за наявності)</w:t>
      </w:r>
    </w:p>
    <w:p w:rsidR="00000000" w:rsidDel="00000000" w:rsidP="00000000" w:rsidRDefault="00000000" w:rsidRPr="00000000" w14:paraId="00000013">
      <w:pPr>
        <w:widowControl w:val="0"/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Відомості про виконавця/-цю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"/>
        <w:gridCol w:w="3586"/>
        <w:gridCol w:w="5670"/>
        <w:tblGridChange w:id="0">
          <w:tblGrid>
            <w:gridCol w:w="520"/>
            <w:gridCol w:w="358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з/п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Вимоги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Повне найменування учасника/-ці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Ідентифікаційний код учасника/-ці в ЄДР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Види економічної діяльності учасника/-ці (першим має бути зазначений основний вид діяльності)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3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юридична адреса</w:t>
            </w:r>
          </w:p>
          <w:p w:rsidR="00000000" w:rsidDel="00000000" w:rsidP="00000000" w:rsidRDefault="00000000" w:rsidRPr="00000000" w14:paraId="00000024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8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фактична адреса </w:t>
              <w:br w:type="textWrapping"/>
              <w:t xml:space="preserve">(якщо відрізняється </w:t>
              <w:br w:type="textWrapping"/>
              <w:t xml:space="preserve">від юридичної)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Банківські реквізити учасника/-ці для укладання договору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Опис досвіду виконання аналогічних проєктів та відгуки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Опис команди, яка працюватиме за проєктом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перелік та структура команди, яка працюватиме над виконанням поставлених завдань; до заявки додаються резюме у довільній формі)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Опис запропонованої стратегії виконання завдання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(надається опис стратегії та деталізованого плану виконання завдання)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Перелік та вартість етапів відповідно до запропонованої методології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1752"/>
        <w:gridCol w:w="5361"/>
        <w:gridCol w:w="1396"/>
        <w:tblGridChange w:id="0">
          <w:tblGrid>
            <w:gridCol w:w="836"/>
            <w:gridCol w:w="1752"/>
            <w:gridCol w:w="5361"/>
            <w:gridCol w:w="1396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Тривалість, годин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Найменування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Вартість робіт,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Загальна вартість та порядок оплати 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Загальна тривалість виконання послуг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тривалість проєкту)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Очікуваний результат виконання проєкту 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(кількісні та якісні показники)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93" w:top="2964" w:left="1701" w:right="850" w:header="708" w:footer="57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140970</wp:posOffset>
          </wp:positionV>
          <wp:extent cx="1747345" cy="7620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115" l="18138" r="17817" t="22115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Фонд Східна Європа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C46DD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3F7D7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Нац Платформа"/>
    <w:link w:val="a4"/>
    <w:autoRedefine w:val="1"/>
    <w:qFormat w:val="1"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styleId="a4" w:customStyle="1">
    <w:name w:val="Нац Платформа Знак"/>
    <w:basedOn w:val="a0"/>
    <w:link w:val="a3"/>
    <w:rsid w:val="009D47EF"/>
    <w:rPr>
      <w:rFonts w:ascii="Roboto" w:hAnsi="Roboto"/>
      <w:kern w:val="48"/>
      <w:sz w:val="24"/>
    </w:rPr>
  </w:style>
  <w:style w:type="paragraph" w:styleId="a5" w:customStyle="1">
    <w:name w:val="Нац Платформа без абзаца"/>
    <w:basedOn w:val="a3"/>
    <w:link w:val="a6"/>
    <w:autoRedefine w:val="1"/>
    <w:qFormat w:val="1"/>
    <w:rsid w:val="009D47EF"/>
    <w:pPr>
      <w:ind w:firstLine="0"/>
    </w:pPr>
  </w:style>
  <w:style w:type="character" w:styleId="a6" w:customStyle="1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</w:rPr>
  </w:style>
  <w:style w:type="paragraph" w:styleId="a7" w:customStyle="1">
    <w:name w:val="Над Платформа Заголовок"/>
    <w:basedOn w:val="a5"/>
    <w:link w:val="a8"/>
    <w:autoRedefine w:val="1"/>
    <w:qFormat w:val="1"/>
    <w:rsid w:val="00C46DD1"/>
    <w:pPr>
      <w:spacing w:after="120" w:line="259" w:lineRule="auto"/>
      <w:jc w:val="center"/>
    </w:pPr>
    <w:rPr>
      <w:rFonts w:ascii="Arial" w:cs="Arial" w:hAnsi="Arial"/>
      <w:kern w:val="0"/>
      <w:sz w:val="22"/>
      <w:lang w:val="uk-UA"/>
    </w:rPr>
  </w:style>
  <w:style w:type="character" w:styleId="a8" w:customStyle="1">
    <w:name w:val="Над Платформа Заголовок Знак"/>
    <w:basedOn w:val="a6"/>
    <w:link w:val="a7"/>
    <w:rsid w:val="00C46DD1"/>
    <w:rPr>
      <w:rFonts w:ascii="Arial" w:cs="Arial" w:hAnsi="Arial"/>
      <w:kern w:val="48"/>
      <w:sz w:val="24"/>
      <w:lang w:val="uk-UA"/>
    </w:rPr>
  </w:style>
  <w:style w:type="paragraph" w:styleId="a9">
    <w:name w:val="No Spacing"/>
    <w:link w:val="aa"/>
    <w:uiPriority w:val="1"/>
    <w:qFormat w:val="1"/>
    <w:rsid w:val="00251C8C"/>
    <w:pPr>
      <w:spacing w:after="0" w:line="240" w:lineRule="auto"/>
    </w:pPr>
    <w:rPr>
      <w:rFonts w:eastAsiaTheme="minorEastAsia"/>
      <w:lang w:eastAsia="ru-RU"/>
    </w:rPr>
  </w:style>
  <w:style w:type="character" w:styleId="aa" w:customStyle="1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 w:val="1"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 w:val="1"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Нижній колонтитул Знак"/>
    <w:basedOn w:val="a0"/>
    <w:link w:val="ad"/>
    <w:uiPriority w:val="99"/>
    <w:rsid w:val="00251C8C"/>
  </w:style>
  <w:style w:type="character" w:styleId="30" w:customStyle="1">
    <w:name w:val="Заголовок 3 Знак"/>
    <w:basedOn w:val="a0"/>
    <w:link w:val="3"/>
    <w:uiPriority w:val="9"/>
    <w:rsid w:val="003F7D79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0" w:customStyle="1">
    <w:name w:val="Заголовок 2 Знак"/>
    <w:basedOn w:val="a0"/>
    <w:link w:val="2"/>
    <w:uiPriority w:val="9"/>
    <w:rsid w:val="00C46DD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 w:val="1"/>
    <w:rsid w:val="00C46DD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f1" w:customStyle="1">
    <w:name w:val="Назва Знак"/>
    <w:basedOn w:val="a0"/>
    <w:link w:val="af0"/>
    <w:uiPriority w:val="10"/>
    <w:rsid w:val="00C46D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 w:val="1"/>
    <w:rsid w:val="002053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a/n+I9EDbbaLevnSLVQobU/ow==">CgMxLjA4AHIhMUszX0x0S2V4eERhNEVySEV4OEx3UFZvN2k0T29CYXVP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2024-02-29T08:16:00Z</dcterms:created>
  <dc:creator>Microsoft Office User</dc:creator>
</cp:coreProperties>
</file>