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Таблиця із вартістю фото-/відеографічних послуг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4080"/>
        <w:gridCol w:w="4200"/>
        <w:tblGridChange w:id="0">
          <w:tblGrid>
            <w:gridCol w:w="555"/>
            <w:gridCol w:w="4080"/>
            <w:gridCol w:w="4200"/>
          </w:tblGrid>
        </w:tblGridChange>
      </w:tblGrid>
      <w:tr>
        <w:trPr>
          <w:cantSplit w:val="0"/>
          <w:tblHeader w:val="0"/>
        </w:trPr>
        <w:tc>
          <w:tcPr>
            <w:shd w:fill="6fe9ef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ontserrat" w:cs="Montserrat" w:eastAsia="Montserrat" w:hAnsi="Montserrat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Montserrat" w:cs="Montserrat" w:eastAsia="Montserrat" w:hAnsi="Montserrat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1"/>
                <w:szCs w:val="21"/>
                <w:rtl w:val="0"/>
              </w:rPr>
              <w:t xml:space="preserve">№</w:t>
            </w:r>
          </w:p>
        </w:tc>
        <w:tc>
          <w:tcPr>
            <w:shd w:fill="6fe9e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Montserrat" w:cs="Montserrat" w:eastAsia="Montserrat" w:hAnsi="Montserrat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Montserrat" w:cs="Montserrat" w:eastAsia="Montserrat" w:hAnsi="Montserrat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1"/>
                <w:szCs w:val="21"/>
                <w:rtl w:val="0"/>
              </w:rPr>
              <w:t xml:space="preserve">Вид робіт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Montserrat" w:cs="Montserrat" w:eastAsia="Montserrat" w:hAnsi="Montserrat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fe9ef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ontserrat" w:cs="Montserrat" w:eastAsia="Montserrat" w:hAnsi="Montserrat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Montserrat" w:cs="Montserrat" w:eastAsia="Montserrat" w:hAnsi="Montserrat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1"/>
                <w:szCs w:val="21"/>
                <w:rtl w:val="0"/>
              </w:rPr>
              <w:t xml:space="preserve">Вартість, грн 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Montserrat" w:cs="Montserrat" w:eastAsia="Montserrat" w:hAnsi="Montserrat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1"/>
                <w:szCs w:val="21"/>
                <w:rtl w:val="0"/>
              </w:rPr>
              <w:t xml:space="preserve">(без урахування податків)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Montserrat" w:cs="Montserrat" w:eastAsia="Montserrat" w:hAnsi="Montserrat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Montserrat" w:cs="Montserrat" w:eastAsia="Montserrat" w:hAnsi="Montserrat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1"/>
                <w:szCs w:val="21"/>
                <w:rtl w:val="0"/>
              </w:rPr>
              <w:t xml:space="preserve">Лот 1: Фотопослуги</w:t>
            </w:r>
          </w:p>
          <w:p w:rsidR="00000000" w:rsidDel="00000000" w:rsidP="00000000" w:rsidRDefault="00000000" w:rsidRPr="00000000" w14:paraId="0000000E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Репортажна зйомка в межах Києва, 1 година</w:t>
            </w:r>
          </w:p>
          <w:p w:rsidR="00000000" w:rsidDel="00000000" w:rsidP="00000000" w:rsidRDefault="00000000" w:rsidRPr="00000000" w14:paraId="00000015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hd w:fill="ffffff" w:val="clea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Репортажна зйомка в межах Києва, від 2 годин</w:t>
            </w:r>
          </w:p>
          <w:p w:rsidR="00000000" w:rsidDel="00000000" w:rsidP="00000000" w:rsidRDefault="00000000" w:rsidRPr="00000000" w14:paraId="0000001C">
            <w:pPr>
              <w:shd w:fill="ffffff" w:val="clea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hd w:fill="ffffff" w:val="clea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hd w:fill="ffffff" w:val="clea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Репортажна зйомка за межами Києва* </w:t>
            </w:r>
          </w:p>
          <w:p w:rsidR="00000000" w:rsidDel="00000000" w:rsidP="00000000" w:rsidRDefault="00000000" w:rsidRPr="00000000" w14:paraId="00000023">
            <w:pPr>
              <w:shd w:fill="ffffff" w:val="clea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(8 годин залучення)</w:t>
            </w:r>
          </w:p>
          <w:p w:rsidR="00000000" w:rsidDel="00000000" w:rsidP="00000000" w:rsidRDefault="00000000" w:rsidRPr="00000000" w14:paraId="00000024">
            <w:pPr>
              <w:shd w:fill="ffffff" w:val="clea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Ретуш 10 фотографій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Портретна студійна зйомка, </w:t>
            </w:r>
          </w:p>
          <w:p w:rsidR="00000000" w:rsidDel="00000000" w:rsidP="00000000" w:rsidRDefault="00000000" w:rsidRPr="00000000" w14:paraId="00000031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від 2 годин**</w:t>
            </w:r>
          </w:p>
          <w:p w:rsidR="00000000" w:rsidDel="00000000" w:rsidP="00000000" w:rsidRDefault="00000000" w:rsidRPr="00000000" w14:paraId="00000032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6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Montserrat" w:cs="Montserrat" w:eastAsia="Montserrat" w:hAnsi="Montserrat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1"/>
                <w:szCs w:val="21"/>
                <w:rtl w:val="0"/>
              </w:rPr>
              <w:t xml:space="preserve">Лот 2: Відеопослуги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Репортажна зйомка в межах Києва, 1 година*</w:t>
            </w:r>
          </w:p>
          <w:p w:rsidR="00000000" w:rsidDel="00000000" w:rsidP="00000000" w:rsidRDefault="00000000" w:rsidRPr="00000000" w14:paraId="00000040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Репортажна зйомка в межах Києва, від 2 годин*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hd w:fill="ffffff" w:val="clea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Репортажна зйомка за межами Києва*  </w:t>
            </w:r>
          </w:p>
          <w:p w:rsidR="00000000" w:rsidDel="00000000" w:rsidP="00000000" w:rsidRDefault="00000000" w:rsidRPr="00000000" w14:paraId="0000004D">
            <w:pPr>
              <w:shd w:fill="ffffff" w:val="clea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(8 годин залучення)</w:t>
            </w:r>
          </w:p>
          <w:p w:rsidR="00000000" w:rsidDel="00000000" w:rsidP="00000000" w:rsidRDefault="00000000" w:rsidRPr="00000000" w14:paraId="0000004E">
            <w:pPr>
              <w:shd w:fill="ffffff" w:val="clea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Монтаж відео до 1 хвилини (титри, логотипи, оригінальний звук, дві ітерації виправлень)</w:t>
            </w: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***</w:t>
            </w:r>
          </w:p>
          <w:p w:rsidR="00000000" w:rsidDel="00000000" w:rsidP="00000000" w:rsidRDefault="00000000" w:rsidRPr="00000000" w14:paraId="00000055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Адаптація одного відео до соціальних мереж (Facebook, Instagram, LinkedIn), до 30 секунд (титри, логотипи, звук, дві ітерації виправлень)***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* Без врахування логістичних витрат</w:t>
      </w:r>
    </w:p>
    <w:p w:rsidR="00000000" w:rsidDel="00000000" w:rsidP="00000000" w:rsidRDefault="00000000" w:rsidRPr="00000000" w14:paraId="00000060">
      <w:pPr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** Без урахування вартості оренди студії, роботи стиліста, візажиста, оренди додаткового обладнання тощо </w:t>
      </w:r>
    </w:p>
    <w:p w:rsidR="00000000" w:rsidDel="00000000" w:rsidP="00000000" w:rsidRDefault="00000000" w:rsidRPr="00000000" w14:paraId="00000061">
      <w:pPr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*** Без урахування дикторської озвучки, яка оплачується окремо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Зверніть, будь ласка, увагу: вартість послуг зазначається без урахування податків.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Претендент</w:t>
      </w:r>
    </w:p>
    <w:p w:rsidR="00000000" w:rsidDel="00000000" w:rsidP="00000000" w:rsidRDefault="00000000" w:rsidRPr="00000000" w14:paraId="00000069">
      <w:pPr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___________________________  ПІБ</w:t>
      </w:r>
    </w:p>
    <w:p w:rsidR="00000000" w:rsidDel="00000000" w:rsidP="00000000" w:rsidRDefault="00000000" w:rsidRPr="00000000" w14:paraId="0000006C">
      <w:pPr>
        <w:ind w:right="6053.622047244095"/>
        <w:jc w:val="center"/>
        <w:rPr>
          <w:rFonts w:ascii="Montserrat" w:cs="Montserrat" w:eastAsia="Montserrat" w:hAnsi="Montserrat"/>
          <w:i w:val="1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1"/>
          <w:szCs w:val="21"/>
          <w:rtl w:val="0"/>
        </w:rPr>
        <w:t xml:space="preserve">(підпис)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