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E4B4" w14:textId="77777777" w:rsidR="008A70A2" w:rsidRDefault="00077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t>Заявка на участь у конкурсі на закупівлю</w:t>
      </w:r>
    </w:p>
    <w:p w14:paraId="379E3370" w14:textId="77777777" w:rsidR="00077871" w:rsidRDefault="00077871" w:rsidP="00077871">
      <w:pPr>
        <w:shd w:val="clear" w:color="auto" w:fill="FFFFFF"/>
        <w:spacing w:after="0"/>
        <w:rPr>
          <w:rFonts w:ascii="Arial" w:eastAsia="Arial" w:hAnsi="Arial" w:cs="Arial"/>
          <w:i/>
          <w:color w:val="2E2E2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color w:val="2E2E2E"/>
          <w:sz w:val="24"/>
          <w:szCs w:val="24"/>
        </w:rPr>
        <w:t xml:space="preserve">робіт з технічного переоснащення внутрішніх систем опалення будівлі Міністерства фінансів України за </w:t>
      </w:r>
      <w:proofErr w:type="spellStart"/>
      <w:r>
        <w:rPr>
          <w:rFonts w:ascii="Arial" w:eastAsia="Arial" w:hAnsi="Arial" w:cs="Arial"/>
          <w:i/>
          <w:color w:val="2E2E2E"/>
          <w:sz w:val="24"/>
          <w:szCs w:val="24"/>
        </w:rPr>
        <w:t>адресою</w:t>
      </w:r>
      <w:proofErr w:type="spellEnd"/>
      <w:r>
        <w:rPr>
          <w:rFonts w:ascii="Arial" w:eastAsia="Arial" w:hAnsi="Arial" w:cs="Arial"/>
          <w:i/>
          <w:color w:val="2E2E2E"/>
          <w:sz w:val="24"/>
          <w:szCs w:val="24"/>
        </w:rPr>
        <w:t>: м. Київ, вул. Межигірська, 11. </w:t>
      </w:r>
    </w:p>
    <w:p w14:paraId="4B28203C" w14:textId="77777777" w:rsidR="00077871" w:rsidRDefault="00077871" w:rsidP="00077871">
      <w:pPr>
        <w:shd w:val="clear" w:color="auto" w:fill="FFFFFF"/>
        <w:spacing w:after="0"/>
        <w:rPr>
          <w:rFonts w:ascii="Arial" w:eastAsia="Arial" w:hAnsi="Arial" w:cs="Arial"/>
          <w:i/>
        </w:rPr>
      </w:pPr>
    </w:p>
    <w:p w14:paraId="515A7C91" w14:textId="77777777" w:rsidR="008A70A2" w:rsidRDefault="008A70A2">
      <w:pPr>
        <w:shd w:val="clear" w:color="auto" w:fill="FFFFFF"/>
        <w:spacing w:after="0"/>
        <w:rPr>
          <w:rFonts w:ascii="Arial" w:eastAsia="Arial" w:hAnsi="Arial" w:cs="Arial"/>
          <w:i/>
        </w:rPr>
      </w:pPr>
    </w:p>
    <w:p w14:paraId="1769B14D" w14:textId="77777777" w:rsidR="008A70A2" w:rsidRDefault="008A70A2">
      <w:pPr>
        <w:shd w:val="clear" w:color="auto" w:fill="FFFFFF"/>
        <w:spacing w:after="0"/>
        <w:rPr>
          <w:rFonts w:ascii="Arial" w:eastAsia="Arial" w:hAnsi="Arial" w:cs="Arial"/>
          <w:i/>
          <w:color w:val="2E2E2E"/>
        </w:rPr>
      </w:pPr>
    </w:p>
    <w:p w14:paraId="4CC39CA8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заявки:</w:t>
      </w:r>
      <w:r>
        <w:rPr>
          <w:rFonts w:ascii="Arial" w:eastAsia="Arial" w:hAnsi="Arial" w:cs="Arial"/>
        </w:rPr>
        <w:tab/>
        <w:t xml:space="preserve">_____________________    </w:t>
      </w:r>
    </w:p>
    <w:p w14:paraId="075DB007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Учасник/-ця: ____________________________________________________________________________</w:t>
      </w:r>
    </w:p>
    <w:p w14:paraId="3036AB99" w14:textId="77777777" w:rsidR="008A70A2" w:rsidRDefault="00077871">
      <w:pPr>
        <w:widowControl w:val="0"/>
        <w:spacing w:before="280" w:after="280" w:line="240" w:lineRule="auto"/>
        <w:ind w:firstLine="142"/>
        <w:jc w:val="center"/>
        <w:rPr>
          <w:rFonts w:ascii="Arial" w:eastAsia="Arial" w:hAnsi="Arial" w:cs="Arial"/>
          <w:i/>
          <w:vertAlign w:val="superscript"/>
        </w:rPr>
      </w:pPr>
      <w:r>
        <w:rPr>
          <w:rFonts w:ascii="Arial" w:eastAsia="Arial" w:hAnsi="Arial" w:cs="Arial"/>
          <w:i/>
          <w:vertAlign w:val="superscript"/>
        </w:rPr>
        <w:t>(повна назва, код ЄДРПОУ, адреса фактичного місцеперебування)</w:t>
      </w:r>
    </w:p>
    <w:p w14:paraId="3C61E91E" w14:textId="77777777" w:rsidR="008A70A2" w:rsidRDefault="00077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Повністю ознайомившись та погоджуючись із умовами проведення </w:t>
      </w:r>
      <w:proofErr w:type="spellStart"/>
      <w:r>
        <w:rPr>
          <w:rFonts w:ascii="Arial" w:eastAsia="Arial" w:hAnsi="Arial" w:cs="Arial"/>
          <w:sz w:val="24"/>
          <w:szCs w:val="24"/>
        </w:rPr>
        <w:t>конкурсу</w:t>
      </w:r>
      <w:r>
        <w:rPr>
          <w:rFonts w:ascii="Arial" w:eastAsia="Arial" w:hAnsi="Arial" w:cs="Arial"/>
          <w:color w:val="000000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переліком необхідної конкурсної документації, надсилаю вам відповідні документи для участі в конкурсі на закупівлю </w:t>
      </w:r>
      <w:r>
        <w:rPr>
          <w:rFonts w:ascii="Arial" w:eastAsia="Arial" w:hAnsi="Arial" w:cs="Arial"/>
          <w:i/>
          <w:color w:val="2E2E2E"/>
          <w:sz w:val="24"/>
          <w:szCs w:val="24"/>
          <w:u w:val="single"/>
        </w:rPr>
        <w:t xml:space="preserve">робіт з встановлення обладнання для переоснащення внутрішніх інженерних систем та проведення пусконалагоджувальних робіт з метою покращення енергоефективності будівлі Міністерства фінансів України за </w:t>
      </w:r>
      <w:proofErr w:type="spellStart"/>
      <w:r>
        <w:rPr>
          <w:rFonts w:ascii="Arial" w:eastAsia="Arial" w:hAnsi="Arial" w:cs="Arial"/>
          <w:i/>
          <w:color w:val="2E2E2E"/>
          <w:sz w:val="24"/>
          <w:szCs w:val="24"/>
          <w:u w:val="single"/>
        </w:rPr>
        <w:t>адресою</w:t>
      </w:r>
      <w:proofErr w:type="spellEnd"/>
      <w:r>
        <w:rPr>
          <w:rFonts w:ascii="Arial" w:eastAsia="Arial" w:hAnsi="Arial" w:cs="Arial"/>
          <w:i/>
          <w:color w:val="2E2E2E"/>
          <w:sz w:val="24"/>
          <w:szCs w:val="24"/>
          <w:u w:val="single"/>
        </w:rPr>
        <w:t xml:space="preserve"> вул. Межигірська, 11, м. Київ (надалі Роботи). </w:t>
      </w:r>
    </w:p>
    <w:p w14:paraId="13390A41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У разі перемоги зобов'язуємось виконати Роботи, зазначені в документації, </w:t>
      </w:r>
    </w:p>
    <w:p w14:paraId="0E4B17BD" w14:textId="28D8718D" w:rsidR="008A70A2" w:rsidRDefault="00077871" w:rsidP="0063472C">
      <w:pPr>
        <w:widowControl w:val="0"/>
        <w:shd w:val="clear" w:color="auto" w:fill="FFFFFF" w:themeFill="background1"/>
        <w:spacing w:before="280" w:after="280" w:line="240" w:lineRule="auto"/>
        <w:rPr>
          <w:rFonts w:ascii="Arial" w:eastAsia="Arial" w:hAnsi="Arial" w:cs="Arial"/>
        </w:rPr>
      </w:pPr>
      <w:r w:rsidRPr="0063472C">
        <w:rPr>
          <w:rFonts w:ascii="Arial" w:eastAsia="Arial" w:hAnsi="Arial" w:cs="Arial"/>
        </w:rPr>
        <w:t>до «</w:t>
      </w:r>
      <w:r w:rsidR="00223BA3" w:rsidRPr="0063472C">
        <w:rPr>
          <w:rFonts w:ascii="Arial" w:eastAsia="Arial" w:hAnsi="Arial" w:cs="Arial"/>
          <w:lang w:val="ru-RU"/>
        </w:rPr>
        <w:t>29</w:t>
      </w:r>
      <w:r w:rsidRPr="0063472C">
        <w:rPr>
          <w:rFonts w:ascii="Arial" w:eastAsia="Arial" w:hAnsi="Arial" w:cs="Arial"/>
        </w:rPr>
        <w:t>»  лютого  2024 року.</w:t>
      </w:r>
      <w:r>
        <w:rPr>
          <w:rFonts w:ascii="Arial" w:eastAsia="Arial" w:hAnsi="Arial" w:cs="Arial"/>
        </w:rPr>
        <w:t xml:space="preserve"> </w:t>
      </w:r>
    </w:p>
    <w:p w14:paraId="71DA6302" w14:textId="128901B2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Ми погоджуємося дотримуватися умов цієї заявки протягом 30 робочих днів після останньої дати (дня) проведення конкурсу, установленої вами. Зобов’язуємося виконати пункти, викладені у нашій конкурсної</w:t>
      </w:r>
      <w:r w:rsidR="00223BA3" w:rsidRPr="0063472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пропозиції. </w:t>
      </w:r>
    </w:p>
    <w:p w14:paraId="62152A27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14:paraId="60FEFFB2" w14:textId="77777777" w:rsidR="008A70A2" w:rsidRDefault="00077871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Відповідальний/-а за участь у конкурсі ___________________________________________.</w:t>
      </w:r>
    </w:p>
    <w:p w14:paraId="31A42E3A" w14:textId="77777777" w:rsidR="008A70A2" w:rsidRDefault="00077871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Телефон: __________________________________________________________________.</w:t>
      </w:r>
    </w:p>
    <w:p w14:paraId="028E2364" w14:textId="77777777" w:rsidR="008A70A2" w:rsidRDefault="00077871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Електронна адреса: _________________________________________________________.</w:t>
      </w:r>
    </w:p>
    <w:p w14:paraId="21F06F46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Підпис уповноваженого представника організації-претендента</w:t>
      </w:r>
    </w:p>
    <w:p w14:paraId="1FE98FE6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М. П.</w:t>
      </w:r>
    </w:p>
    <w:p w14:paraId="5E422F43" w14:textId="77777777" w:rsidR="008A70A2" w:rsidRDefault="00077871">
      <w:pPr>
        <w:rPr>
          <w:rFonts w:ascii="Arial" w:eastAsia="Arial" w:hAnsi="Arial" w:cs="Arial"/>
          <w:b/>
        </w:rPr>
      </w:pPr>
      <w:r>
        <w:br w:type="page"/>
      </w:r>
    </w:p>
    <w:p w14:paraId="2C1C0CD6" w14:textId="77777777" w:rsidR="008A70A2" w:rsidRDefault="00077871">
      <w:pPr>
        <w:widowControl w:val="0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Відомості про виконавця/-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ицю</w:t>
      </w:r>
      <w:proofErr w:type="spellEnd"/>
    </w:p>
    <w:p w14:paraId="4B252C02" w14:textId="77777777" w:rsidR="008A70A2" w:rsidRDefault="008A70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</w:p>
    <w:tbl>
      <w:tblPr>
        <w:tblStyle w:val="a5"/>
        <w:tblW w:w="9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3795"/>
        <w:gridCol w:w="5103"/>
      </w:tblGrid>
      <w:tr w:rsidR="008A70A2" w14:paraId="277DFA6D" w14:textId="77777777">
        <w:tc>
          <w:tcPr>
            <w:tcW w:w="520" w:type="dxa"/>
            <w:shd w:val="clear" w:color="auto" w:fill="BDD7EE"/>
            <w:vAlign w:val="center"/>
          </w:tcPr>
          <w:p w14:paraId="6C162064" w14:textId="77777777" w:rsidR="008A70A2" w:rsidRDefault="0007787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№ з/п</w:t>
            </w:r>
          </w:p>
        </w:tc>
        <w:tc>
          <w:tcPr>
            <w:tcW w:w="3795" w:type="dxa"/>
            <w:shd w:val="clear" w:color="auto" w:fill="BDD7EE"/>
            <w:vAlign w:val="center"/>
          </w:tcPr>
          <w:p w14:paraId="27E58A1A" w14:textId="77777777" w:rsidR="008A70A2" w:rsidRDefault="0007787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Вимоги</w:t>
            </w:r>
          </w:p>
        </w:tc>
        <w:tc>
          <w:tcPr>
            <w:tcW w:w="5103" w:type="dxa"/>
            <w:shd w:val="clear" w:color="auto" w:fill="BDD7EE"/>
            <w:vAlign w:val="center"/>
          </w:tcPr>
          <w:p w14:paraId="2BEFBEF8" w14:textId="77777777" w:rsidR="008A70A2" w:rsidRDefault="0007787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Для заповнення</w:t>
            </w:r>
          </w:p>
        </w:tc>
      </w:tr>
      <w:tr w:rsidR="008A70A2" w14:paraId="558B6E70" w14:textId="77777777">
        <w:trPr>
          <w:trHeight w:val="1628"/>
        </w:trPr>
        <w:tc>
          <w:tcPr>
            <w:tcW w:w="520" w:type="dxa"/>
            <w:shd w:val="clear" w:color="auto" w:fill="DEEBF6"/>
            <w:vAlign w:val="center"/>
          </w:tcPr>
          <w:p w14:paraId="26FCE245" w14:textId="77777777" w:rsidR="008A70A2" w:rsidRDefault="008A70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4E812D29" w14:textId="77777777" w:rsidR="008A70A2" w:rsidRDefault="00077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Повне найменування учасника/-ці</w:t>
            </w:r>
          </w:p>
        </w:tc>
        <w:tc>
          <w:tcPr>
            <w:tcW w:w="5103" w:type="dxa"/>
            <w:shd w:val="clear" w:color="auto" w:fill="DEEBF6"/>
          </w:tcPr>
          <w:p w14:paraId="4CAE4B4C" w14:textId="77777777" w:rsidR="008A70A2" w:rsidRDefault="008A70A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70A2" w14:paraId="4EA9DB95" w14:textId="77777777">
        <w:trPr>
          <w:trHeight w:val="1247"/>
        </w:trPr>
        <w:tc>
          <w:tcPr>
            <w:tcW w:w="520" w:type="dxa"/>
            <w:shd w:val="clear" w:color="auto" w:fill="DEEBF6"/>
            <w:vAlign w:val="center"/>
          </w:tcPr>
          <w:p w14:paraId="611891A2" w14:textId="77777777" w:rsidR="008A70A2" w:rsidRDefault="008A70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0697D09E" w14:textId="77777777" w:rsidR="008A70A2" w:rsidRDefault="00077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Ідентифікаційний код учасника/-ці в ЄДР</w:t>
            </w:r>
          </w:p>
        </w:tc>
        <w:tc>
          <w:tcPr>
            <w:tcW w:w="5103" w:type="dxa"/>
            <w:shd w:val="clear" w:color="auto" w:fill="DEEBF6"/>
          </w:tcPr>
          <w:p w14:paraId="092AEBEF" w14:textId="77777777" w:rsidR="008A70A2" w:rsidRDefault="008A70A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70A2" w14:paraId="50E4348E" w14:textId="77777777">
        <w:trPr>
          <w:trHeight w:val="1663"/>
        </w:trPr>
        <w:tc>
          <w:tcPr>
            <w:tcW w:w="520" w:type="dxa"/>
            <w:shd w:val="clear" w:color="auto" w:fill="DEEBF6"/>
            <w:vAlign w:val="center"/>
          </w:tcPr>
          <w:p w14:paraId="6559BFF7" w14:textId="77777777" w:rsidR="008A70A2" w:rsidRDefault="008A70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3F264298" w14:textId="77777777" w:rsidR="008A70A2" w:rsidRDefault="00077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tcW w:w="5103" w:type="dxa"/>
            <w:shd w:val="clear" w:color="auto" w:fill="DEEBF6"/>
          </w:tcPr>
          <w:p w14:paraId="39D58F38" w14:textId="77777777" w:rsidR="008A70A2" w:rsidRDefault="008A70A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70A2" w14:paraId="1E22E3CB" w14:textId="77777777">
        <w:trPr>
          <w:trHeight w:val="1247"/>
        </w:trPr>
        <w:tc>
          <w:tcPr>
            <w:tcW w:w="520" w:type="dxa"/>
            <w:shd w:val="clear" w:color="auto" w:fill="DEEBF6"/>
            <w:vAlign w:val="center"/>
          </w:tcPr>
          <w:p w14:paraId="5DC103ED" w14:textId="77777777" w:rsidR="008A70A2" w:rsidRDefault="008A70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50C07ADB" w14:textId="77777777" w:rsidR="008A70A2" w:rsidRDefault="00077871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14:paraId="033602A6" w14:textId="77777777" w:rsidR="008A70A2" w:rsidRDefault="00077871">
            <w:pPr>
              <w:spacing w:before="280"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юридична адреса</w:t>
            </w:r>
          </w:p>
          <w:p w14:paraId="4A103AAC" w14:textId="77777777" w:rsidR="008A70A2" w:rsidRDefault="008A70A2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EEBF6"/>
          </w:tcPr>
          <w:p w14:paraId="6BA7C44E" w14:textId="77777777" w:rsidR="008A70A2" w:rsidRDefault="008A70A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70A2" w14:paraId="24343B16" w14:textId="77777777">
        <w:trPr>
          <w:trHeight w:val="1247"/>
        </w:trPr>
        <w:tc>
          <w:tcPr>
            <w:tcW w:w="520" w:type="dxa"/>
            <w:shd w:val="clear" w:color="auto" w:fill="DEEBF6"/>
            <w:vAlign w:val="center"/>
          </w:tcPr>
          <w:p w14:paraId="3B89952C" w14:textId="77777777" w:rsidR="008A70A2" w:rsidRDefault="008A70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282C9C31" w14:textId="77777777" w:rsidR="008A70A2" w:rsidRDefault="00077871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14:paraId="5270CA28" w14:textId="77777777" w:rsidR="008A70A2" w:rsidRDefault="00077871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фактична адреса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(якщо відрізняється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від юридичної)</w:t>
            </w:r>
          </w:p>
          <w:p w14:paraId="4C084FE0" w14:textId="77777777" w:rsidR="008A70A2" w:rsidRDefault="008A70A2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EEBF6"/>
          </w:tcPr>
          <w:p w14:paraId="75ED1B10" w14:textId="77777777" w:rsidR="008A70A2" w:rsidRDefault="008A70A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70A2" w14:paraId="4BAC6EDB" w14:textId="77777777">
        <w:trPr>
          <w:trHeight w:val="2030"/>
        </w:trPr>
        <w:tc>
          <w:tcPr>
            <w:tcW w:w="520" w:type="dxa"/>
            <w:shd w:val="clear" w:color="auto" w:fill="DEEBF6"/>
            <w:vAlign w:val="center"/>
          </w:tcPr>
          <w:p w14:paraId="02CB81A7" w14:textId="77777777" w:rsidR="008A70A2" w:rsidRDefault="008A70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5439A228" w14:textId="77777777" w:rsidR="008A70A2" w:rsidRDefault="00077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Банківські реквізити учасника/-ці для укладання договору</w:t>
            </w:r>
          </w:p>
        </w:tc>
        <w:tc>
          <w:tcPr>
            <w:tcW w:w="5103" w:type="dxa"/>
            <w:shd w:val="clear" w:color="auto" w:fill="DEEBF6"/>
          </w:tcPr>
          <w:p w14:paraId="420EC51B" w14:textId="77777777" w:rsidR="008A70A2" w:rsidRDefault="008A70A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259D6D" w14:textId="77777777" w:rsidR="008A70A2" w:rsidRDefault="008A70A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/>
        <w:rPr>
          <w:rFonts w:ascii="Arial" w:eastAsia="Arial" w:hAnsi="Arial" w:cs="Arial"/>
          <w:b/>
          <w:color w:val="000000"/>
        </w:rPr>
      </w:pPr>
    </w:p>
    <w:p w14:paraId="0B153E96" w14:textId="77777777" w:rsidR="008A70A2" w:rsidRDefault="00077871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14:paraId="490EA7C1" w14:textId="77777777" w:rsidR="008A70A2" w:rsidRDefault="0007787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Інформація про досвід виконання аналогічних робіт  </w:t>
      </w:r>
    </w:p>
    <w:p w14:paraId="524677D8" w14:textId="77777777" w:rsidR="008A70A2" w:rsidRDefault="00077871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spacing w:after="120"/>
        <w:ind w:left="357"/>
        <w:jc w:val="both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</w:rPr>
        <w:t>(В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Arial" w:eastAsia="Arial" w:hAnsi="Arial" w:cs="Arial"/>
          <w:i/>
        </w:rPr>
        <w:t xml:space="preserve">переліку потрібно навести мінімум два об’єкти для яких учасником конкурсу виконувалися аналогічні закупівельним роботи з 2020 до 2023 року. </w:t>
      </w:r>
      <w:r>
        <w:rPr>
          <w:rFonts w:ascii="Arial" w:eastAsia="Arial" w:hAnsi="Arial" w:cs="Arial"/>
          <w:i/>
          <w:color w:val="000000"/>
        </w:rPr>
        <w:t>)</w:t>
      </w:r>
    </w:p>
    <w:tbl>
      <w:tblPr>
        <w:tblStyle w:val="a6"/>
        <w:tblW w:w="9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2859"/>
        <w:gridCol w:w="2124"/>
        <w:gridCol w:w="1841"/>
        <w:gridCol w:w="1842"/>
      </w:tblGrid>
      <w:tr w:rsidR="008A70A2" w14:paraId="62B551CD" w14:textId="77777777">
        <w:trPr>
          <w:jc w:val="center"/>
        </w:trPr>
        <w:tc>
          <w:tcPr>
            <w:tcW w:w="646" w:type="dxa"/>
            <w:shd w:val="clear" w:color="auto" w:fill="BDD7EE"/>
            <w:vAlign w:val="center"/>
          </w:tcPr>
          <w:p w14:paraId="74708669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 п/п</w:t>
            </w:r>
          </w:p>
        </w:tc>
        <w:tc>
          <w:tcPr>
            <w:tcW w:w="2859" w:type="dxa"/>
            <w:shd w:val="clear" w:color="auto" w:fill="BDD7EE"/>
            <w:vAlign w:val="center"/>
          </w:tcPr>
          <w:p w14:paraId="1BE16E65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Назва об’єкта , місцезнаходження (область, населений пункт)</w:t>
            </w:r>
          </w:p>
          <w:p w14:paraId="3254E319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(навести короткий перелік робіт, які виконувалися)</w:t>
            </w:r>
          </w:p>
        </w:tc>
        <w:tc>
          <w:tcPr>
            <w:tcW w:w="2124" w:type="dxa"/>
            <w:shd w:val="clear" w:color="auto" w:fill="BDD7EE"/>
            <w:vAlign w:val="center"/>
          </w:tcPr>
          <w:p w14:paraId="7D98F7B7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Замовник</w:t>
            </w:r>
          </w:p>
          <w:p w14:paraId="70642C2D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(назва організації, яка замовляла роботи)</w:t>
            </w:r>
          </w:p>
        </w:tc>
        <w:tc>
          <w:tcPr>
            <w:tcW w:w="1841" w:type="dxa"/>
            <w:shd w:val="clear" w:color="auto" w:fill="BDD7EE"/>
            <w:vAlign w:val="center"/>
          </w:tcPr>
          <w:p w14:paraId="4DFFAE90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Контактна особа замовника (ПІБ, посада, номер телефону)</w:t>
            </w:r>
          </w:p>
        </w:tc>
        <w:tc>
          <w:tcPr>
            <w:tcW w:w="1842" w:type="dxa"/>
            <w:shd w:val="clear" w:color="auto" w:fill="BDD7EE"/>
            <w:vAlign w:val="center"/>
          </w:tcPr>
          <w:p w14:paraId="64D899A9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Період виконання робіт</w:t>
            </w:r>
          </w:p>
          <w:p w14:paraId="648BCFF2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(роки)</w:t>
            </w:r>
          </w:p>
        </w:tc>
      </w:tr>
      <w:tr w:rsidR="008A70A2" w14:paraId="1C8C3D42" w14:textId="77777777">
        <w:trPr>
          <w:jc w:val="center"/>
        </w:trPr>
        <w:tc>
          <w:tcPr>
            <w:tcW w:w="646" w:type="dxa"/>
            <w:shd w:val="clear" w:color="auto" w:fill="FFFFFF"/>
            <w:vAlign w:val="center"/>
          </w:tcPr>
          <w:p w14:paraId="61100BF9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3FA83BE1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14:paraId="340DFA36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1744AA6F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04B1C5F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A70A2" w14:paraId="6AADA407" w14:textId="77777777">
        <w:trPr>
          <w:jc w:val="center"/>
        </w:trPr>
        <w:tc>
          <w:tcPr>
            <w:tcW w:w="646" w:type="dxa"/>
            <w:shd w:val="clear" w:color="auto" w:fill="FFFFFF"/>
            <w:vAlign w:val="center"/>
          </w:tcPr>
          <w:p w14:paraId="4B16D129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4562F6F9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14:paraId="00A98993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030F7B16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3F1B4B1" w14:textId="77777777" w:rsidR="008A70A2" w:rsidRDefault="008A70A2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A70A2" w14:paraId="4E373EBE" w14:textId="77777777">
        <w:trPr>
          <w:jc w:val="center"/>
        </w:trPr>
        <w:tc>
          <w:tcPr>
            <w:tcW w:w="646" w:type="dxa"/>
            <w:shd w:val="clear" w:color="auto" w:fill="FFFFFF"/>
          </w:tcPr>
          <w:p w14:paraId="227A9B2D" w14:textId="77777777" w:rsidR="008A70A2" w:rsidRDefault="0007787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859" w:type="dxa"/>
            <w:shd w:val="clear" w:color="auto" w:fill="FFFFFF"/>
          </w:tcPr>
          <w:p w14:paraId="549FC6AB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  <w:tc>
          <w:tcPr>
            <w:tcW w:w="2124" w:type="dxa"/>
            <w:shd w:val="clear" w:color="auto" w:fill="FFFFFF"/>
          </w:tcPr>
          <w:p w14:paraId="1095663D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  <w:tc>
          <w:tcPr>
            <w:tcW w:w="1841" w:type="dxa"/>
            <w:shd w:val="clear" w:color="auto" w:fill="FFFFFF"/>
          </w:tcPr>
          <w:p w14:paraId="4E7FFD03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  <w:tc>
          <w:tcPr>
            <w:tcW w:w="1842" w:type="dxa"/>
            <w:shd w:val="clear" w:color="auto" w:fill="FFFFFF"/>
          </w:tcPr>
          <w:p w14:paraId="1F1A478A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</w:tr>
      <w:tr w:rsidR="008A70A2" w14:paraId="7A1EC8DB" w14:textId="77777777">
        <w:trPr>
          <w:jc w:val="center"/>
        </w:trPr>
        <w:tc>
          <w:tcPr>
            <w:tcW w:w="646" w:type="dxa"/>
            <w:shd w:val="clear" w:color="auto" w:fill="FFFFFF"/>
          </w:tcPr>
          <w:p w14:paraId="386ECF0C" w14:textId="77777777" w:rsidR="008A70A2" w:rsidRDefault="0007787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859" w:type="dxa"/>
            <w:shd w:val="clear" w:color="auto" w:fill="FFFFFF"/>
          </w:tcPr>
          <w:p w14:paraId="0E09D8E7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  <w:tc>
          <w:tcPr>
            <w:tcW w:w="2124" w:type="dxa"/>
            <w:shd w:val="clear" w:color="auto" w:fill="FFFFFF"/>
          </w:tcPr>
          <w:p w14:paraId="2AD2CBB8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  <w:tc>
          <w:tcPr>
            <w:tcW w:w="1841" w:type="dxa"/>
            <w:shd w:val="clear" w:color="auto" w:fill="FFFFFF"/>
          </w:tcPr>
          <w:p w14:paraId="73DE155A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  <w:tc>
          <w:tcPr>
            <w:tcW w:w="1842" w:type="dxa"/>
            <w:shd w:val="clear" w:color="auto" w:fill="FFFFFF"/>
          </w:tcPr>
          <w:p w14:paraId="29E610C9" w14:textId="77777777" w:rsidR="008A70A2" w:rsidRDefault="008A70A2">
            <w:pPr>
              <w:widowControl w:val="0"/>
              <w:spacing w:line="276" w:lineRule="auto"/>
              <w:jc w:val="both"/>
            </w:pPr>
          </w:p>
        </w:tc>
      </w:tr>
    </w:tbl>
    <w:p w14:paraId="0A0C7199" w14:textId="77777777" w:rsidR="008A70A2" w:rsidRDefault="0007787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Перелік фахівців відповідної кваліфікації, які </w:t>
      </w:r>
      <w:r>
        <w:rPr>
          <w:rFonts w:ascii="Arial" w:eastAsia="Arial" w:hAnsi="Arial" w:cs="Arial"/>
          <w:b/>
        </w:rPr>
        <w:t>плануються учасником конкурсу</w:t>
      </w:r>
      <w:r>
        <w:rPr>
          <w:rFonts w:ascii="Arial" w:eastAsia="Arial" w:hAnsi="Arial" w:cs="Arial"/>
          <w:b/>
          <w:color w:val="000000"/>
        </w:rPr>
        <w:t xml:space="preserve"> залучатися до виконання </w:t>
      </w:r>
      <w:r>
        <w:rPr>
          <w:rFonts w:ascii="Arial" w:eastAsia="Arial" w:hAnsi="Arial" w:cs="Arial"/>
          <w:b/>
        </w:rPr>
        <w:t>Р</w:t>
      </w:r>
      <w:r>
        <w:rPr>
          <w:rFonts w:ascii="Arial" w:eastAsia="Arial" w:hAnsi="Arial" w:cs="Arial"/>
          <w:b/>
          <w:color w:val="000000"/>
        </w:rPr>
        <w:t>об</w:t>
      </w:r>
      <w:r>
        <w:rPr>
          <w:rFonts w:ascii="Arial" w:eastAsia="Arial" w:hAnsi="Arial" w:cs="Arial"/>
          <w:b/>
        </w:rPr>
        <w:t>іт</w:t>
      </w:r>
    </w:p>
    <w:p w14:paraId="1A6EADC3" w14:textId="77777777" w:rsidR="008A70A2" w:rsidRDefault="00077871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spacing w:after="120"/>
        <w:ind w:left="227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(В переліку потрібно навести інформацію про  працівників відповідної кваліфікації (інженерні та робочі спеціальності), які </w:t>
      </w:r>
      <w:r>
        <w:rPr>
          <w:rFonts w:ascii="Arial" w:eastAsia="Arial" w:hAnsi="Arial" w:cs="Arial"/>
          <w:i/>
        </w:rPr>
        <w:t>плануються</w:t>
      </w:r>
      <w:r>
        <w:rPr>
          <w:rFonts w:ascii="Arial" w:eastAsia="Arial" w:hAnsi="Arial" w:cs="Arial"/>
          <w:i/>
          <w:color w:val="000000"/>
        </w:rPr>
        <w:t xml:space="preserve"> учасником конкурсу залуч</w:t>
      </w:r>
      <w:r>
        <w:rPr>
          <w:rFonts w:ascii="Arial" w:eastAsia="Arial" w:hAnsi="Arial" w:cs="Arial"/>
          <w:i/>
        </w:rPr>
        <w:t>атися</w:t>
      </w:r>
      <w:r>
        <w:rPr>
          <w:rFonts w:ascii="Arial" w:eastAsia="Arial" w:hAnsi="Arial" w:cs="Arial"/>
          <w:i/>
          <w:color w:val="000000"/>
        </w:rPr>
        <w:t xml:space="preserve"> до виконання </w:t>
      </w:r>
      <w:r>
        <w:rPr>
          <w:rFonts w:ascii="Arial" w:eastAsia="Arial" w:hAnsi="Arial" w:cs="Arial"/>
          <w:i/>
        </w:rPr>
        <w:t>Р</w:t>
      </w:r>
      <w:r>
        <w:rPr>
          <w:rFonts w:ascii="Arial" w:eastAsia="Arial" w:hAnsi="Arial" w:cs="Arial"/>
          <w:i/>
          <w:color w:val="000000"/>
        </w:rPr>
        <w:t>обіт.)</w:t>
      </w:r>
    </w:p>
    <w:tbl>
      <w:tblPr>
        <w:tblStyle w:val="a7"/>
        <w:tblW w:w="9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2628"/>
        <w:gridCol w:w="2884"/>
        <w:gridCol w:w="3078"/>
      </w:tblGrid>
      <w:tr w:rsidR="008A70A2" w14:paraId="193F1158" w14:textId="77777777">
        <w:trPr>
          <w:trHeight w:val="119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30CC7A4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C53A217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</w:t>
            </w:r>
            <w:r>
              <w:rPr>
                <w:rFonts w:ascii="Arial" w:eastAsia="Arial" w:hAnsi="Arial" w:cs="Arial"/>
                <w:b/>
                <w:color w:val="000000"/>
              </w:rPr>
              <w:t>пеціальність/посада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F7E1914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Прізвище, ініціали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3951478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Загальний стаж роботи у будівництві (років)</w:t>
            </w:r>
          </w:p>
        </w:tc>
      </w:tr>
      <w:tr w:rsidR="008A70A2" w14:paraId="00C1CAE0" w14:textId="77777777">
        <w:trPr>
          <w:trHeight w:val="41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916F7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2CBD5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29CDE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8DF78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8A70A2" w14:paraId="252177DB" w14:textId="77777777">
        <w:trPr>
          <w:trHeight w:val="42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0A368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990D1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58493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BA0B8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8A70A2" w14:paraId="4FA10F06" w14:textId="77777777">
        <w:trPr>
          <w:trHeight w:val="39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FCB34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337AC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B9AA6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B1FE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70CA4A65" w14:textId="77777777" w:rsidR="008A70A2" w:rsidRDefault="008A70A2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Times New Roman" w:eastAsia="Times New Roman" w:hAnsi="Times New Roman" w:cs="Times New Roman"/>
          <w:b/>
          <w:color w:val="000000"/>
        </w:rPr>
      </w:pPr>
    </w:p>
    <w:p w14:paraId="1B94F024" w14:textId="77777777" w:rsidR="008A70A2" w:rsidRDefault="0007787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Інформація щодо наявності обладнання та матеріально-технічної бази для виконання </w:t>
      </w:r>
      <w:r>
        <w:rPr>
          <w:rFonts w:ascii="Arial" w:eastAsia="Arial" w:hAnsi="Arial" w:cs="Arial"/>
          <w:b/>
        </w:rPr>
        <w:t>Р</w:t>
      </w:r>
      <w:r>
        <w:rPr>
          <w:rFonts w:ascii="Arial" w:eastAsia="Arial" w:hAnsi="Arial" w:cs="Arial"/>
          <w:b/>
          <w:color w:val="000000"/>
        </w:rPr>
        <w:t xml:space="preserve">обіт  </w:t>
      </w:r>
    </w:p>
    <w:p w14:paraId="3BCD5AD6" w14:textId="77777777" w:rsidR="008A70A2" w:rsidRDefault="00077871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spacing w:after="120"/>
        <w:ind w:left="71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(В переліку потрібно навести власн</w:t>
      </w:r>
      <w:r>
        <w:rPr>
          <w:rFonts w:ascii="Arial" w:eastAsia="Arial" w:hAnsi="Arial" w:cs="Arial"/>
          <w:i/>
        </w:rPr>
        <w:t>і</w:t>
      </w:r>
      <w:r>
        <w:rPr>
          <w:rFonts w:ascii="Arial" w:eastAsia="Arial" w:hAnsi="Arial" w:cs="Arial"/>
          <w:i/>
          <w:color w:val="000000"/>
        </w:rPr>
        <w:t>/орендован</w:t>
      </w:r>
      <w:r>
        <w:rPr>
          <w:rFonts w:ascii="Arial" w:eastAsia="Arial" w:hAnsi="Arial" w:cs="Arial"/>
          <w:i/>
        </w:rPr>
        <w:t>і</w:t>
      </w:r>
      <w:r>
        <w:rPr>
          <w:rFonts w:ascii="Arial" w:eastAsia="Arial" w:hAnsi="Arial" w:cs="Arial"/>
          <w:i/>
          <w:color w:val="000000"/>
        </w:rPr>
        <w:t xml:space="preserve"> машини, механізм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color w:val="000000"/>
        </w:rPr>
        <w:t xml:space="preserve">, устаткування, які </w:t>
      </w:r>
      <w:r>
        <w:rPr>
          <w:rFonts w:ascii="Arial" w:eastAsia="Arial" w:hAnsi="Arial" w:cs="Arial"/>
          <w:i/>
        </w:rPr>
        <w:t>плануються</w:t>
      </w:r>
      <w:r>
        <w:rPr>
          <w:rFonts w:ascii="Arial" w:eastAsia="Arial" w:hAnsi="Arial" w:cs="Arial"/>
          <w:i/>
          <w:color w:val="000000"/>
        </w:rPr>
        <w:t xml:space="preserve"> залуч</w:t>
      </w:r>
      <w:r>
        <w:rPr>
          <w:rFonts w:ascii="Arial" w:eastAsia="Arial" w:hAnsi="Arial" w:cs="Arial"/>
          <w:i/>
        </w:rPr>
        <w:t>атися учасником конкурсу</w:t>
      </w:r>
      <w:r>
        <w:rPr>
          <w:rFonts w:ascii="Arial" w:eastAsia="Arial" w:hAnsi="Arial" w:cs="Arial"/>
          <w:i/>
          <w:color w:val="000000"/>
        </w:rPr>
        <w:t xml:space="preserve"> д</w:t>
      </w:r>
      <w:r>
        <w:rPr>
          <w:rFonts w:ascii="Arial" w:eastAsia="Arial" w:hAnsi="Arial" w:cs="Arial"/>
          <w:i/>
        </w:rPr>
        <w:t>ля</w:t>
      </w:r>
      <w:r>
        <w:rPr>
          <w:rFonts w:ascii="Arial" w:eastAsia="Arial" w:hAnsi="Arial" w:cs="Arial"/>
          <w:i/>
          <w:color w:val="000000"/>
        </w:rPr>
        <w:t xml:space="preserve"> виконання </w:t>
      </w:r>
      <w:r>
        <w:rPr>
          <w:rFonts w:ascii="Arial" w:eastAsia="Arial" w:hAnsi="Arial" w:cs="Arial"/>
          <w:i/>
        </w:rPr>
        <w:t>Р</w:t>
      </w:r>
      <w:r>
        <w:rPr>
          <w:rFonts w:ascii="Arial" w:eastAsia="Arial" w:hAnsi="Arial" w:cs="Arial"/>
          <w:i/>
          <w:color w:val="000000"/>
        </w:rPr>
        <w:t>обіт)</w:t>
      </w:r>
    </w:p>
    <w:tbl>
      <w:tblPr>
        <w:tblStyle w:val="a8"/>
        <w:tblW w:w="93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2795"/>
        <w:gridCol w:w="1383"/>
        <w:gridCol w:w="1935"/>
        <w:gridCol w:w="2731"/>
      </w:tblGrid>
      <w:tr w:rsidR="008A70A2" w14:paraId="776283AB" w14:textId="77777777">
        <w:trPr>
          <w:trHeight w:val="9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022A1B4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№ п/п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BA247B0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Назва/тип машини, механізму, устаткування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BA507D8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Кількість. шт.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52AF2AB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Термін експлуатації, років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BAC2DB6" w14:textId="77777777" w:rsidR="008A70A2" w:rsidRDefault="00077871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Власне/орендоване</w:t>
            </w:r>
          </w:p>
        </w:tc>
      </w:tr>
      <w:tr w:rsidR="008A70A2" w14:paraId="313915A1" w14:textId="77777777">
        <w:trPr>
          <w:trHeight w:val="16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2E2F" w14:textId="77777777" w:rsidR="008A70A2" w:rsidRDefault="000778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8CAD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AD41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595F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8BA6" w14:textId="77777777" w:rsidR="008A70A2" w:rsidRDefault="008A70A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A70A2" w14:paraId="43F133D9" w14:textId="77777777">
        <w:trPr>
          <w:trHeight w:val="16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8F69" w14:textId="77777777" w:rsidR="008A70A2" w:rsidRDefault="000778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ABC0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C149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F3DF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9080" w14:textId="77777777" w:rsidR="008A70A2" w:rsidRDefault="008A70A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175EF243" w14:textId="77777777" w:rsidR="008A70A2" w:rsidRDefault="008A70A2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97"/>
        <w:rPr>
          <w:rFonts w:ascii="Arial" w:eastAsia="Arial" w:hAnsi="Arial" w:cs="Arial"/>
          <w:i/>
          <w:color w:val="000000"/>
        </w:rPr>
      </w:pPr>
    </w:p>
    <w:p w14:paraId="3080B36E" w14:textId="77777777" w:rsidR="008A70A2" w:rsidRDefault="00077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69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</w:rPr>
        <w:t>Укрупнений перелік видів Робіт, їх вартість та тривалість виконання</w:t>
      </w:r>
    </w:p>
    <w:p w14:paraId="54705A8D" w14:textId="77777777" w:rsidR="008A70A2" w:rsidRDefault="00077871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97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 xml:space="preserve">(В таблиці </w:t>
      </w:r>
      <w:r>
        <w:rPr>
          <w:rFonts w:ascii="Arial" w:eastAsia="Arial" w:hAnsi="Arial" w:cs="Arial"/>
          <w:i/>
        </w:rPr>
        <w:t>заповнюються вартість та тривалість виконання визначених укрупнених видів Робіт, а також з</w:t>
      </w:r>
      <w:r>
        <w:rPr>
          <w:rFonts w:ascii="Arial" w:eastAsia="Arial" w:hAnsi="Arial" w:cs="Arial"/>
          <w:i/>
          <w:color w:val="000000"/>
        </w:rPr>
        <w:t xml:space="preserve">азначається загальна вартість виконання Робіт та </w:t>
      </w:r>
      <w:r>
        <w:rPr>
          <w:rFonts w:ascii="Arial" w:eastAsia="Arial" w:hAnsi="Arial" w:cs="Arial"/>
          <w:i/>
        </w:rPr>
        <w:t>дата завершення виконання Робіт</w:t>
      </w:r>
      <w:r>
        <w:rPr>
          <w:rFonts w:ascii="Arial" w:eastAsia="Arial" w:hAnsi="Arial" w:cs="Arial"/>
          <w:i/>
          <w:color w:val="000000"/>
        </w:rPr>
        <w:t>)</w:t>
      </w:r>
    </w:p>
    <w:tbl>
      <w:tblPr>
        <w:tblStyle w:val="a9"/>
        <w:tblpPr w:leftFromText="180" w:rightFromText="180" w:topFromText="180" w:bottomFromText="180" w:horzAnchor="margin" w:tblpXSpec="center" w:tblpYSpec="top"/>
        <w:tblW w:w="9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3095"/>
        <w:gridCol w:w="1670"/>
        <w:gridCol w:w="1429"/>
        <w:gridCol w:w="1700"/>
        <w:gridCol w:w="1450"/>
      </w:tblGrid>
      <w:tr w:rsidR="008A70A2" w14:paraId="61630EBA" w14:textId="77777777">
        <w:trPr>
          <w:trHeight w:val="1809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4EBA05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№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435A1C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Вид Робіт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E4CD98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Вартість матеріалів та устаткування, грн.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02FDD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Вартість виконання Роботи, грн.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28FDA4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Вартість виконання Робіт з матеріалами та устаткуванням, грн.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73393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Тривалість виконання Роботи, днів</w:t>
            </w:r>
          </w:p>
          <w:p w14:paraId="46A274AE" w14:textId="77777777" w:rsidR="008A70A2" w:rsidRDefault="00077871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(роботи можуть вестися паралельно)</w:t>
            </w:r>
          </w:p>
        </w:tc>
      </w:tr>
      <w:tr w:rsidR="008A70A2" w14:paraId="6DEDA5DB" w14:textId="77777777">
        <w:trPr>
          <w:trHeight w:val="5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38D568" w14:textId="77777777" w:rsidR="008A70A2" w:rsidRDefault="00077871">
            <w:pPr>
              <w:spacing w:before="120" w:after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FB679" w14:textId="77777777" w:rsidR="008A70A2" w:rsidRDefault="00077871">
            <w:pPr>
              <w:spacing w:before="120" w:after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Тепломеханічні рішення щодо ІТП №1 (Том 2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проєктної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документації): облаштування індивідуального теплового пункту з розділенням гідравлічних контурів шляхом встановленням теплообмінника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80291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760E0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C2FF0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7FDB9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</w:tr>
      <w:tr w:rsidR="008A70A2" w14:paraId="576FF27B" w14:textId="77777777">
        <w:trPr>
          <w:trHeight w:val="413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00A1F1" w14:textId="77777777" w:rsidR="008A70A2" w:rsidRDefault="00077871">
            <w:pPr>
              <w:spacing w:before="120" w:after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17D3C" w14:textId="77777777" w:rsidR="008A70A2" w:rsidRDefault="00077871">
            <w:pPr>
              <w:spacing w:before="120" w:after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Тепломеханічні рішення щодо ІТП №2 (Том 3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проєктної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документації): заміна теплообмінника, монтаж автоматичних балансувальних клапанів, заміна теплової ізоляції відкрито прокладених трубопроводів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E22BD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  <w:p w14:paraId="77C7927C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B998E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EB5D3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2464D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</w:tr>
      <w:tr w:rsidR="008A70A2" w14:paraId="207B3D84" w14:textId="77777777">
        <w:trPr>
          <w:trHeight w:val="363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B631D8" w14:textId="77777777" w:rsidR="008A70A2" w:rsidRDefault="00077871">
            <w:pPr>
              <w:spacing w:before="120" w:after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33183" w14:textId="77777777" w:rsidR="008A70A2" w:rsidRDefault="00077871">
            <w:pPr>
              <w:spacing w:before="120" w:after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Автоматизація систем теплопостачання для ІТП №1 (Том 4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проєктної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документації)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F6D25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AF656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92F8A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182FE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</w:tr>
      <w:tr w:rsidR="008A70A2" w14:paraId="160E4021" w14:textId="77777777">
        <w:trPr>
          <w:trHeight w:val="363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3B25E" w14:textId="77777777" w:rsidR="008A70A2" w:rsidRDefault="00077871">
            <w:pPr>
              <w:spacing w:before="120" w:after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E8994" w14:textId="77777777" w:rsidR="008A70A2" w:rsidRDefault="00077871">
            <w:pPr>
              <w:spacing w:before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Модернізація системи освітлення </w:t>
            </w:r>
          </w:p>
          <w:p w14:paraId="2AC0CCE8" w14:textId="77777777" w:rsidR="008A70A2" w:rsidRDefault="00077871">
            <w:pPr>
              <w:spacing w:after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(Том 5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проєктної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документації)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1A777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24923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C9370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113B8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</w:tr>
      <w:tr w:rsidR="008A70A2" w14:paraId="55C9C440" w14:textId="77777777">
        <w:trPr>
          <w:trHeight w:val="363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EF400" w14:textId="77777777" w:rsidR="008A70A2" w:rsidRDefault="00077871">
            <w:pPr>
              <w:spacing w:before="120" w:after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37ED1" w14:textId="77777777" w:rsidR="008A70A2" w:rsidRDefault="00077871">
            <w:pPr>
              <w:spacing w:before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Впровадження системи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енергомоніторінгу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4644D119" w14:textId="77777777" w:rsidR="008A70A2" w:rsidRDefault="00077871">
            <w:pPr>
              <w:spacing w:after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(Том 6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проєктної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документації)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67643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3BB6F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A7C05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4BED4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</w:tr>
      <w:tr w:rsidR="008A70A2" w14:paraId="6EABCF75" w14:textId="77777777">
        <w:trPr>
          <w:trHeight w:val="363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AA132" w14:textId="77777777" w:rsidR="008A70A2" w:rsidRDefault="00077871">
            <w:pPr>
              <w:spacing w:before="120" w:after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6BBC0" w14:textId="77777777" w:rsidR="008A70A2" w:rsidRDefault="00077871">
            <w:pPr>
              <w:spacing w:before="1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Разом: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DA49D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12282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5984A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0182A" w14:textId="77777777" w:rsidR="008A70A2" w:rsidRDefault="008A70A2">
            <w:pPr>
              <w:spacing w:before="120" w:after="120"/>
              <w:rPr>
                <w:rFonts w:ascii="Arial" w:eastAsia="Arial" w:hAnsi="Arial" w:cs="Arial"/>
                <w:i/>
              </w:rPr>
            </w:pPr>
          </w:p>
        </w:tc>
      </w:tr>
    </w:tbl>
    <w:p w14:paraId="5042B14A" w14:textId="77777777" w:rsidR="008A70A2" w:rsidRDefault="00077871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9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Загальна вартість робіт, грн.:__________________________________________________</w:t>
      </w:r>
    </w:p>
    <w:p w14:paraId="29985267" w14:textId="77777777" w:rsidR="008A70A2" w:rsidRDefault="00077871">
      <w:pPr>
        <w:spacing w:before="280" w:after="28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Дата завершення робіт:  ___________________________________________________</w:t>
      </w:r>
    </w:p>
    <w:p w14:paraId="539E102F" w14:textId="77777777" w:rsidR="008A70A2" w:rsidRDefault="00077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6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Порядок оплати </w:t>
      </w:r>
      <w:r>
        <w:rPr>
          <w:rFonts w:ascii="Arial" w:eastAsia="Arial" w:hAnsi="Arial" w:cs="Arial"/>
          <w:b/>
        </w:rPr>
        <w:t>Р</w:t>
      </w:r>
      <w:r>
        <w:rPr>
          <w:rFonts w:ascii="Arial" w:eastAsia="Arial" w:hAnsi="Arial" w:cs="Arial"/>
          <w:b/>
          <w:color w:val="000000"/>
        </w:rPr>
        <w:t xml:space="preserve">обіт </w:t>
      </w:r>
    </w:p>
    <w:p w14:paraId="71DFC1F3" w14:textId="77777777" w:rsidR="008A70A2" w:rsidRDefault="00077871">
      <w:pPr>
        <w:spacing w:line="276" w:lineRule="auto"/>
        <w:rPr>
          <w:rFonts w:ascii="Arial" w:eastAsia="Arial" w:hAnsi="Arial" w:cs="Arial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(</w:t>
      </w:r>
      <w:r>
        <w:rPr>
          <w:rFonts w:ascii="Arial" w:eastAsia="Arial" w:hAnsi="Arial" w:cs="Arial"/>
          <w:i/>
          <w:color w:val="000000"/>
        </w:rPr>
        <w:t>У запропонованій нижче таблиці заповніть бажаний графік оплати у % або подайте пропозицію графіку оплати у власному вигляді</w:t>
      </w:r>
      <w:r>
        <w:rPr>
          <w:rFonts w:ascii="Arial" w:eastAsia="Arial" w:hAnsi="Arial" w:cs="Arial"/>
          <w:i/>
        </w:rPr>
        <w:t>)</w:t>
      </w:r>
    </w:p>
    <w:tbl>
      <w:tblPr>
        <w:tblStyle w:val="aa"/>
        <w:tblW w:w="87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4025"/>
      </w:tblGrid>
      <w:tr w:rsidR="008A70A2" w14:paraId="279F1774" w14:textId="77777777">
        <w:trPr>
          <w:trHeight w:val="799"/>
          <w:jc w:val="center"/>
        </w:trPr>
        <w:tc>
          <w:tcPr>
            <w:tcW w:w="4679" w:type="dxa"/>
            <w:shd w:val="clear" w:color="auto" w:fill="BDD7EE"/>
            <w:vAlign w:val="center"/>
          </w:tcPr>
          <w:p w14:paraId="3020702E" w14:textId="77777777" w:rsidR="008A70A2" w:rsidRDefault="00077871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</w:rPr>
              <w:t>Аванс, %</w:t>
            </w:r>
          </w:p>
        </w:tc>
        <w:tc>
          <w:tcPr>
            <w:tcW w:w="4025" w:type="dxa"/>
            <w:shd w:val="clear" w:color="auto" w:fill="BDD7EE"/>
            <w:vAlign w:val="center"/>
          </w:tcPr>
          <w:p w14:paraId="677C5393" w14:textId="77777777" w:rsidR="008A70A2" w:rsidRDefault="00077871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Остаточний розрахунок, %</w:t>
            </w:r>
          </w:p>
        </w:tc>
      </w:tr>
      <w:tr w:rsidR="008A70A2" w14:paraId="2B566DF9" w14:textId="77777777">
        <w:trPr>
          <w:trHeight w:val="475"/>
          <w:jc w:val="center"/>
        </w:trPr>
        <w:tc>
          <w:tcPr>
            <w:tcW w:w="4679" w:type="dxa"/>
            <w:shd w:val="clear" w:color="auto" w:fill="auto"/>
          </w:tcPr>
          <w:p w14:paraId="1D5389F2" w14:textId="77777777" w:rsidR="008A70A2" w:rsidRDefault="008A70A2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025" w:type="dxa"/>
            <w:shd w:val="clear" w:color="auto" w:fill="auto"/>
          </w:tcPr>
          <w:p w14:paraId="28DFC35C" w14:textId="77777777" w:rsidR="008A70A2" w:rsidRDefault="008A70A2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2DC5C339" w14:textId="77777777" w:rsidR="008A70A2" w:rsidRDefault="00077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69"/>
        <w:rPr>
          <w:rFonts w:ascii="Arial" w:eastAsia="Arial" w:hAnsi="Arial" w:cs="Arial"/>
          <w:b/>
          <w:color w:val="000000"/>
        </w:rPr>
      </w:pPr>
      <w:bookmarkStart w:id="1" w:name="_heading=h.act1nmlkmqy7" w:colFirst="0" w:colLast="0"/>
      <w:bookmarkEnd w:id="1"/>
      <w:r>
        <w:rPr>
          <w:rFonts w:ascii="Arial" w:eastAsia="Arial" w:hAnsi="Arial" w:cs="Arial"/>
        </w:rPr>
        <w:t xml:space="preserve">До заявки також додаються (перелік документів):  </w:t>
      </w:r>
    </w:p>
    <w:sectPr w:rsidR="008A70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851" w:bottom="992" w:left="1701" w:header="510" w:footer="51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C7FB" w14:textId="77777777" w:rsidR="00D06C56" w:rsidRDefault="00D06C56">
      <w:pPr>
        <w:spacing w:after="0" w:line="240" w:lineRule="auto"/>
      </w:pPr>
      <w:r>
        <w:separator/>
      </w:r>
    </w:p>
  </w:endnote>
  <w:endnote w:type="continuationSeparator" w:id="0">
    <w:p w14:paraId="69686C16" w14:textId="77777777" w:rsidR="00D06C56" w:rsidRDefault="00D0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6892" w14:textId="77777777" w:rsidR="008A70A2" w:rsidRDefault="000778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625C9130" w14:textId="77777777" w:rsidR="008A70A2" w:rsidRDefault="000778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separate"/>
    </w:r>
    <w:r w:rsidR="00223BA3">
      <w:rPr>
        <w:rFonts w:ascii="Montserrat SemiBold" w:eastAsia="Montserrat SemiBold" w:hAnsi="Montserrat SemiBold" w:cs="Montserrat SemiBold"/>
        <w:noProof/>
        <w:color w:val="000000"/>
        <w:sz w:val="18"/>
        <w:szCs w:val="18"/>
      </w:rPr>
      <w:t>1</w: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5EDD" w14:textId="77777777" w:rsidR="008A70A2" w:rsidRDefault="000778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7758466F" w14:textId="77777777" w:rsidR="008A70A2" w:rsidRDefault="008A70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1737" w14:textId="77777777" w:rsidR="00D06C56" w:rsidRDefault="00D06C56">
      <w:pPr>
        <w:spacing w:after="0" w:line="240" w:lineRule="auto"/>
      </w:pPr>
      <w:r>
        <w:separator/>
      </w:r>
    </w:p>
  </w:footnote>
  <w:footnote w:type="continuationSeparator" w:id="0">
    <w:p w14:paraId="6A0CA9CD" w14:textId="77777777" w:rsidR="00D06C56" w:rsidRDefault="00D0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3000" w14:textId="77777777" w:rsidR="008A70A2" w:rsidRDefault="008A70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6DA7" w14:textId="77777777" w:rsidR="008A70A2" w:rsidRDefault="000778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78A913" wp14:editId="36FB1D70">
          <wp:simplePos x="0" y="0"/>
          <wp:positionH relativeFrom="column">
            <wp:posOffset>-215897</wp:posOffset>
          </wp:positionH>
          <wp:positionV relativeFrom="paragraph">
            <wp:posOffset>7620</wp:posOffset>
          </wp:positionV>
          <wp:extent cx="1747345" cy="76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4" r="17816" b="22113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E02DB"/>
    <w:multiLevelType w:val="multilevel"/>
    <w:tmpl w:val="51907740"/>
    <w:lvl w:ilvl="0">
      <w:start w:val="1"/>
      <w:numFmt w:val="decimal"/>
      <w:lvlText w:val="%1."/>
      <w:lvlJc w:val="left"/>
      <w:pPr>
        <w:ind w:left="397" w:hanging="1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2E4E"/>
    <w:multiLevelType w:val="multilevel"/>
    <w:tmpl w:val="3DE28722"/>
    <w:lvl w:ilvl="0">
      <w:start w:val="1"/>
      <w:numFmt w:val="decimal"/>
      <w:lvlText w:val="%1."/>
      <w:lvlJc w:val="left"/>
      <w:pPr>
        <w:ind w:left="397" w:hanging="1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47054">
    <w:abstractNumId w:val="1"/>
  </w:num>
  <w:num w:numId="2" w16cid:durableId="26184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A2"/>
    <w:rsid w:val="00077871"/>
    <w:rsid w:val="00124AB6"/>
    <w:rsid w:val="00223BA3"/>
    <w:rsid w:val="0063472C"/>
    <w:rsid w:val="00853EF1"/>
    <w:rsid w:val="008A70A2"/>
    <w:rsid w:val="00D06C56"/>
    <w:rsid w:val="00E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E6BF"/>
  <w15:docId w15:val="{5EA9135D-8F44-44AE-A412-5967EB5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5eYMse1LnzKth1IcFsdusq0Dw==">CgMxLjAizAIKC0FBQUJCNFoxa0RNEpYCCgtBQUFCQjRaMWtETRILQUFBQkI0WjFrRE0aDQoJdGV4dC9odG1sEgAiDgoKdGV4dC9wbGFpbhIAKhsiFTExMTI1Njk2MjA2NzY1NDM2ODczNygAOAAw3PWYisQxOK38qIrEMUp2CiRhcHBsaWNhdGlvbi92bmQuZ29vZ2xlLWFwcHMuZG9jcy5tZHMaTsLX2uQBSBpGCkIKPNCi0YDQuNCy0LDQu9GW0YHRgtGMINCy0LjQutC+0L3QsNC90L3RjyDQoNC+0LHRltGCLCDQtNC90ZbQshAOGAAQAVoMZGtwZmV0ZnQyOXVkcgIgAHgAggEUc3VnZ2VzdC56YTJtZDFjYjVla3KaAQYIABAAGACwAQC4AQAY3PWYisQxIK38qIrEMTAAQhRzdWdnZXN0LnphMm1kMWNiNWVrciK+AgoLQUFBQkI0WjFrREkSiAIKC0FBQUJCNFoxa0RJEgtBQUFCQjRaMWtESRoNCgl0ZXh0L2h0bWwSACIOCgp0ZXh0L3BsYWluEgAqGyIVMTExMjU2OTYyMDY3NjU0MzY4NzM3KAA4ADDJipeKxDE489OXisQxSmgKJGFwcGxpY2F0aW9uL3ZuZC5nb29nbGUtYXBwcy5kb2NzLm1kcxpAwtfa5AE6CjgKFwoR0JLQuNC0INCg0L7QsdGW0YIQARgAEhsKFdCh0LrQu9Cw0LQg0LXRgtCw0L/RgxABGAAYAVoMbHo2djQ1ZmlkbXBocgIgAHgAggEUc3VnZ2VzdC5jbmw1d245OXNheXiaAQYIABAAGACwAQC4AQAYyYqXisQxIPPTl4rEMTAAQhRzdWdnZXN0LmNubDV3bjk5c2F5eCLZAgoLQUFBQkI0WjFrRFkSowIKC0FBQUJCNFoxa0RZEgtBQUFCQjRaMWtEWRoNCgl0ZXh0L2h0bWwSACIOCgp0ZXh0L3BsYWluEgAqGyIVMTExMjU2OTYyMDY3NjU0MzY4NzM3KAA4ADDc+pmKxDE4sYGaisQxSoIBCiRhcHBsaWNhdGlvbi92bmQuZ29vZ2xlLWFwcHMuZG9jcy5tZHMaWsLX2uQBVBIoCiQKHtCi0YDQuNCy0LDQu9GW0YHRgtGMLCDQtNC90ZbQshABGAAQARooCiQKHtCi0YDQuNCy0LDQu9GW0YHRgtGMLCDQtNC90ZbQshAMGAAQAVoMNXp3bzVpeWwyaGhwcgIgAHgAggEUc3VnZ2VzdC5sZHR6c3NnY3ExcDKaAQYIABAAGACwAQC4AQAY3PqZisQxILGBmorEMTAAQhRzdWdnZXN0LmxkdHpzc2djcTFwMiKhAgoLQUFBQkI0WjFrRGsS6wEKC0FBQUJCNFoxa0RrEgtBQUFCQjRaMWtEaxoNCgl0ZXh0L2h0bWwSACIOCgp0ZXh0L3BsYWluEgAqGyIVMTExMjU2OTYyMDY3NjU0MzY4NzM3KAA4ADDBtaCKxDE4+7qgisQxSksKJGFwcGxpY2F0aW9uL3ZuZC5nb29nbGUtYXBwcy5kb2NzLm1kcxojwtfa5AEdEhsKFwoR0LfQsCDQtdGC0LDQv9C+0LwQARgAEAFaDHc5c2ExZnJodDNma3ICIAB4AIIBFHN1Z2dlc3QuN2lyNjkyanh4N2ZmmgEGCAAQABgAsAEAuAEAGMG1oIrEMSD7uqCKxDEwAEIUc3VnZ2VzdC43aXI2OTJqeHg3ZmYinAIKC0FBQUJCNFoxa0RvEuYBCgtBQUFCQjRaMWtEbxILQUFBQkI0WjFrRG8aDQoJdGV4dC9odG1sEgAiDgoKdGV4dC9wbGFpbhIAKhsiFTExMTI1Njk2MjA2NzY1NDM2ODczNygAOAAwr96gisQxOP/joIrEMUpGCiRhcHBsaWNhdGlvbi92bmQuZ29vZ2xlLWFwcHMuZG9jcy5tZHMaHsLX2uQBGAoWCggKAtCgEAEYABIICgLRgBABGAAYAVoMNGkyOXlxeGkzZ2E4cgIgAHgAggEUc3VnZ2VzdC5samlxYTVzN3BzeDCaAQYIABAAGACwAQC4AQAYr96gisQxIP/joIrEMTAAQhRzdWdnZXN0LmxqaXFhNXM3cHN4MCKcAgoLQUFBQkI0WjFrRGcS5gEKC0FBQUJCNFoxa0RnEgtBQUFCQjRaMWtEZxoNCgl0ZXh0L2h0bWwSACIOCgp0ZXh0L3BsYWluEgAqGyIVMTExMjU2OTYyMDY3NjU0MzY4NzM3KAA4ADCsmJ2KxDE4352disQxSkYKJGFwcGxpY2F0aW9uL3ZuZC5nb29nbGUtYXBwcy5kb2NzLm1kcxoewtfa5AEYChYKCAoC0LgQARgAEggKAtGDEAEYABgBWgxvbWcxMDJlM2Z3b3dyAiAAeACCARRzdWdnZXN0LnJ1MHoxcHdlc29hbZoBBggAEAAYALABALgBABismJ2KxDEg352disQxMABCFHN1Z2dlc3QucnUwejFwd2Vzb2FtIqICCgtBQUFCQjRaMWtEcxLsAQoLQUFBQkI0WjFrRHMSC0FBQUJCNFoxa0RzGg0KCXRleHQvaHRtbBIAIg4KCnRleHQvcGxhaW4SACobIhUxMTEyNTY5NjIwNjc2NTQzNjg3MzcoADgAMOeVoYrEMTiYuKGKxDFKTAokYXBwbGljYXRpb24vdm5kLmdvb2dsZS1hcHBzLmRvY3MubWRzGiTC19rkAR4aHAoYChLQstC40LrQvtC90LDQvdC90Y8QARgAEAFaDHFwbXpjZmF2ODBua3ICIAB4AIIBFHN1Z2dlc3QuejU1dGNmc3ZrOHRomgEGCAAQABgAsAEAuAEAGOeVoYrEMSCYuKGKxDEwAEIUc3VnZ2VzdC56NTV0Y2Zzdms4dGgyCGguZ2pkZ3hzMg5oLmFjdDFubWxrbXF5NzgAaiQKFHN1Z2dlc3QuZnV0a3BjZDUxZGdvEgxPbGVoIE1hc255YWtqIwoTc3VnZ2VzdC5hYTJvYzN3OXF3MBIMT2xlaCBNYXNueWFraiQKFHN1Z2dlc3QuYWR2aTRqeTFsNXJuEgxPbGVoIE1hc255YWtqJAoUc3VnZ2VzdC4zM2h1dDRjZmMwMmQSDE9sZWggTWFzbnlha2ojChNzdWdnZXN0LmpsajVtcWQyOGU3EgxPbGVoIE1hc255YWtqJAoUc3VnZ2VzdC5oZWwxbmw4a2M1ZDESDE9sZWggTWFzbnlha2okChRzdWdnZXN0LjFhbHZkdHNvZ3luORIMT2xlaCBNYXNueWFraiQKFHN1Z2dlc3QuczBxYXk4cjRwcThxEgxPbGVoIE1hc255YWtqJAoUc3VnZ2VzdC5kbW1lYXV6OXdjbmUSDE9sZWggTWFzbnlha2okChRzdWdnZXN0LnkwamVxeHU4NmRkdBIMT2xlaCBNYXNueWFraiQKFHN1Z2dlc3QuYm04MHZ0MndwMDg5EgxPbGVoIE1hc255YWtqJAoUc3VnZ2VzdC5uNDNqNzFtMmY2ODESDE9sZWggTWFzbnlha2okChRzdWdnZXN0LjFmd3F2a2J6anV3bhIMT2xlaCBNYXNueWFraiQKFHN1Z2dlc3QuemEybWQxY2I1ZWtyEgxPbGVoIE1hc255YWtqJAoUc3VnZ2VzdC53dmU0cWNhZ3Q0NnMSDE9sZWggTWFzbnlha2okChRzdWdnZXN0LjZubnYyemNpbjMzMhIMT2xlaCBNYXNueWFraiQKFHN1Z2dlc3QuYmp3bGgyMngxazlsEgxPbGVoIE1hc255YWtqJAoUc3VnZ2VzdC5hMjB2aTU0c3RydHASDE9sZWggTWFzbnlha2okChRzdWdnZXN0LmNubDV3bjk5c2F5eBIMT2xlaCBNYXNueWFraiQKFHN1Z2dlc3QuanRsOW1kZ2U1N255EgxPbGVoIE1hc255YWtqJAoUc3VnZ2VzdC5ybDdra3RnazZtNHoSDE9sZWggTWFzbnlha2okChRzdWdnZXN0Ljg4OGVhcmhvMTZobxIMT2xlaCBNYXNueWFraiQKFHN1Z2dlc3QuNGR3MDdwemhvbWRtEgxPbGVoIE1hc255YWtqJAoUc3VnZ2VzdC5mYm1vbnFzanZtYXkSDE9sZWggTWFzbnlha2okChRzdWdnZXN0LmxkdHpzc2djcTFwMhIMT2xlaCBNYXNueWFraiQKFHN1Z2dlc3QuN2lyNjkyanh4N2ZmEgxPbGVoIE1hc255YWtqJAoUc3VnZ2VzdC5samlxYTVzN3BzeDASDE9sZWggTWFzbnlha2okChRzdWdnZXN0LjllODYzOGVpZTl5dhIMT2xlaCBNYXNueWFraiQKFHN1Z2dlc3QueTk3YTIwcGIwemNtEgxPbGVoIE1hc255YWtqJAoUc3VnZ2VzdC5nbnhoaGR5cXRhMjUSDE9sZWggTWFzbnlha2okChRzdWdnZXN0LnJ1MHoxcHdlc29hbRIMT2xlaCBNYXNueWFraiQKFHN1Z2dlc3QuZW1mZWxyNDYzODV6EgxPbGVoIE1hc255YWtqJAoUc3VnZ2VzdC56NTV0Y2Zzdms4dGgSDE9sZWggTWFzbnlha2okChRzdWdnZXN0LjFmdTNoMWdibWljORIMT2xlaCBNYXNueWFraiQKFHN1Z2dlc3QuNnVqcHA3ZHdpank0EgxPbGVoIE1hc255YWtqJAoUc3VnZ2VzdC4yMXkzbXpubjE1dXYSDE9sZWggTWFzbnlha2okChRzdWdnZXN0LnJ1dTkwZDFyZ2xmZxIMT2xlaCBNYXNueWFraiQKFHN1Z2dlc3QubnU4NTE3dnl5cjNvEgxPbGVoIE1hc255YWtqJAoUc3VnZ2VzdC43eTZ3bW9iOWNicnkSDE9sZWggTWFzbnlha2okChRzdWdnZXN0LmFhajJua25pOGp0bBIMT2xlaCBNYXNueWFraiQKFHN1Z2dlc3QuajgxYWcwNTZlZ2dlEgxPbGVoIE1hc255YWtqJAoUc3VnZ2VzdC45YmxuMjI3aWFiMWMSDE9sZWggTWFzbnlha2okChRzdWdnZXN0LmZ0cmJjMnRkdWgxbhIMT2xlaCBNYXNueWFraiQKFHN1Z2dlc3QuN3I3NTZjN2dkMW96EgxPbGVoIE1hc255YWtqJAoUc3VnZ2VzdC5rNjJ5cmhnaDFsNmMSDE9sZWggTWFzbnlha2okChRzdWdnZXN0LnJqeGgzczdpODh5NRIMT2xlaCBNYXNueWFraiQKFHN1Z2dlc3QucGs2bGV6dHR6Yzg3EgxPbGVoIE1hc255YWtqJAoUc3VnZ2VzdC44czEycTVmemVtMngSDE9sZWggTWFzbnlha2ojChNzdWdnZXN0LnE0MXhsd3AweHo0EgxPbGVoIE1hc255YWtqJAoUc3VnZ2VzdC54OTlsMWZteG0xYnQSDE9sZWggTWFzbnlha2okChRzdWdnZXN0LnAxODZ4dnJiMzV4NRIMT2xlaCBNYXNueWFraiQKFHN1Z2dlc3QuaWYzOXZuNmZkcGplEgxPbGVoIE1hc255YWtqJAoUc3VnZ2VzdC5vNWx2ZXE5MGtwbW4SDE9sZWggTWFzbnlha3IhMUlOdmhCLVZhbW5ocXJXN3B0TGVZV1d6al9IcXdWOX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3091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YHulakova</dc:creator>
  <cp:lastModifiedBy>Yevheniia Hulakova</cp:lastModifiedBy>
  <cp:revision>2</cp:revision>
  <dcterms:created xsi:type="dcterms:W3CDTF">2024-01-31T14:44:00Z</dcterms:created>
  <dcterms:modified xsi:type="dcterms:W3CDTF">2024-01-31T14:44:00Z</dcterms:modified>
</cp:coreProperties>
</file>