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Заявка на участь 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конкурсі на закупівлю</w:t>
      </w:r>
    </w:p>
    <w:p w:rsidR="00000000" w:rsidDel="00000000" w:rsidP="00000000" w:rsidRDefault="00000000" w:rsidRPr="00000000" w14:paraId="00000003">
      <w:pPr>
        <w:keepNext w:val="1"/>
        <w:shd w:fill="ffffff" w:val="clear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hd w:fill="ffffff" w:val="clear"/>
        <w:spacing w:after="280" w:before="28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Предмет закупівлі: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Дата заявки:</w:t>
        <w:tab/>
        <w:t xml:space="preserve">_____________________    </w:t>
      </w:r>
    </w:p>
    <w:p w:rsidR="00000000" w:rsidDel="00000000" w:rsidP="00000000" w:rsidRDefault="00000000" w:rsidRPr="00000000" w14:paraId="00000006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Учасник: ____________________________________________________________________________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280" w:before="280" w:line="240" w:lineRule="auto"/>
        <w:ind w:firstLine="142"/>
        <w:jc w:val="center"/>
        <w:rPr>
          <w:rFonts w:ascii="Arial" w:cs="Arial" w:eastAsia="Arial" w:hAnsi="Arial"/>
          <w:i w:val="1"/>
          <w:vertAlign w:val="superscript"/>
        </w:rPr>
      </w:pPr>
      <w:r w:rsidDel="00000000" w:rsidR="00000000" w:rsidRPr="00000000">
        <w:rPr>
          <w:rFonts w:ascii="Arial" w:cs="Arial" w:eastAsia="Arial" w:hAnsi="Arial"/>
          <w:i w:val="1"/>
          <w:vertAlign w:val="superscript"/>
          <w:rtl w:val="0"/>
        </w:rPr>
        <w:t xml:space="preserve">(повна назва, код ЄДРПОУ, адреса фактичного місцеперебування)</w:t>
      </w:r>
    </w:p>
    <w:p w:rsidR="00000000" w:rsidDel="00000000" w:rsidP="00000000" w:rsidRDefault="00000000" w:rsidRPr="00000000" w14:paraId="00000008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Повністю ознайомившись та погоджуючись із умовами проведення конкурсу та переліком необхідної конкурсної документації, надсилаю вам відповідні документи для участі у конкурсі на виконання (продаж) 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 разі перемоги зобов'язуємось виконати роботи (поставити товари), що зазначені в документації, до  «___»  __________ 2023 року. </w:t>
      </w:r>
    </w:p>
    <w:p w:rsidR="00000000" w:rsidDel="00000000" w:rsidP="00000000" w:rsidRDefault="00000000" w:rsidRPr="00000000" w14:paraId="0000000B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погоджуємося дотримуватися умов цієї заявки протягом ____ робочих днів після останньої дати (дня) проведення конкурсу, встановленого вами. Зобов’язуємося виконати пункти, викладені у нашій конкурсній пропозиції. </w:t>
      </w:r>
    </w:p>
    <w:p w:rsidR="00000000" w:rsidDel="00000000" w:rsidP="00000000" w:rsidRDefault="00000000" w:rsidRPr="00000000" w14:paraId="0000000C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погоджуємося із вашим правом відхилити нашу або всі надіслані на конкурс заявки в односторонньому порядку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Відповідальний за участь у конкурсі: ____________________________________________.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Телефон: __________________________________________________________________.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Електронна адреса: _________________________________________________________.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 заявки також додаються (перелік): ___________________________________________________________________________.</w:t>
      </w:r>
    </w:p>
    <w:p w:rsidR="00000000" w:rsidDel="00000000" w:rsidP="00000000" w:rsidRDefault="00000000" w:rsidRPr="00000000" w14:paraId="00000011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Підпис уповноваженого представника організації-претендента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80" w:before="28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М. П.</w:t>
      </w:r>
    </w:p>
    <w:p w:rsidR="00000000" w:rsidDel="00000000" w:rsidP="00000000" w:rsidRDefault="00000000" w:rsidRPr="00000000" w14:paraId="00000013">
      <w:pPr>
        <w:widowControl w:val="0"/>
        <w:spacing w:after="280" w:before="28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Відомості про виконавця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3586"/>
        <w:gridCol w:w="5670"/>
        <w:tblGridChange w:id="0">
          <w:tblGrid>
            <w:gridCol w:w="520"/>
            <w:gridCol w:w="3586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80dee2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№ з/п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Вимоги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Для заповнення</w:t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Повне найменування учасника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Ідентифікаційний код учасника </w:t>
              <w:br w:type="textWrapping"/>
              <w:t xml:space="preserve">у ЄДР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Види економічної діяльності учасника (першим має бути зазначений основний вид діяльності)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Місцеперебування:</w:t>
            </w:r>
          </w:p>
          <w:p w:rsidR="00000000" w:rsidDel="00000000" w:rsidP="00000000" w:rsidRDefault="00000000" w:rsidRPr="00000000" w14:paraId="00000023">
            <w:pPr>
              <w:spacing w:after="280" w:before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юридична адреса</w:t>
            </w:r>
          </w:p>
          <w:p w:rsidR="00000000" w:rsidDel="00000000" w:rsidP="00000000" w:rsidRDefault="00000000" w:rsidRPr="00000000" w14:paraId="00000024">
            <w:pPr>
              <w:spacing w:before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Місцеперебування:</w:t>
            </w:r>
          </w:p>
          <w:p w:rsidR="00000000" w:rsidDel="00000000" w:rsidP="00000000" w:rsidRDefault="00000000" w:rsidRPr="00000000" w14:paraId="00000028">
            <w:pPr>
              <w:spacing w:before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фактична адреса </w:t>
              <w:br w:type="textWrapping"/>
              <w:t xml:space="preserve">(якщо відрізняється </w:t>
              <w:br w:type="textWrapping"/>
              <w:t xml:space="preserve">від юридичної)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Банківські реквізити учасника для укладання договору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 досвіду виконання аналогічних проєктів та відгуки</w:t>
      </w:r>
    </w:p>
    <w:p w:rsidR="00000000" w:rsidDel="00000000" w:rsidP="00000000" w:rsidRDefault="00000000" w:rsidRPr="00000000" w14:paraId="0000002F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інформація про досвід виконання аналогічних проєктів; за можливості надаються інтернет-посилання на проєкти; зазначається інформація про наявність відгуків щодо виконаних проєктів із контактами організації/особи, що надала відгук; копії відгуків додаються до заявки)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 команди, яка працюватиме за проєктом</w:t>
      </w:r>
    </w:p>
    <w:p w:rsidR="00000000" w:rsidDel="00000000" w:rsidP="00000000" w:rsidRDefault="00000000" w:rsidRPr="00000000" w14:paraId="00000032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перелік та структура команди, яка працюватиме над виконанням поставлених завдань; до заявки додаються резюме у довільній формі)</w:t>
      </w:r>
    </w:p>
    <w:p w:rsidR="00000000" w:rsidDel="00000000" w:rsidP="00000000" w:rsidRDefault="00000000" w:rsidRPr="00000000" w14:paraId="00000033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 запропонованої стратегії реалізації проєкту</w:t>
      </w:r>
    </w:p>
    <w:p w:rsidR="00000000" w:rsidDel="00000000" w:rsidP="00000000" w:rsidRDefault="00000000" w:rsidRPr="00000000" w14:paraId="00000035">
      <w:pPr>
        <w:widowControl w:val="0"/>
        <w:spacing w:after="280" w:before="28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(зазначається, як саме пропонується реалізувати проєкт, включаючи пропозиції щодо використання певних технологій, джерел даних, документів, підходів тощо та особливості реалізації)</w:t>
      </w:r>
    </w:p>
    <w:p w:rsidR="00000000" w:rsidDel="00000000" w:rsidP="00000000" w:rsidRDefault="00000000" w:rsidRPr="00000000" w14:paraId="00000036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Перелік та вартість етапів 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"/>
        <w:gridCol w:w="1752"/>
        <w:gridCol w:w="5361"/>
        <w:gridCol w:w="1396"/>
        <w:tblGridChange w:id="0">
          <w:tblGrid>
            <w:gridCol w:w="836"/>
            <w:gridCol w:w="1752"/>
            <w:gridCol w:w="5361"/>
            <w:gridCol w:w="1396"/>
          </w:tblGrid>
        </w:tblGridChange>
      </w:tblGrid>
      <w:tr>
        <w:trPr>
          <w:cantSplit w:val="0"/>
          <w:tblHeader w:val="0"/>
        </w:trPr>
        <w:tc>
          <w:tcPr>
            <w:shd w:fill="80dee2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№ етапу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Тривалість, днів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Найменування етапу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Вартість робіт, грн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Загальна вартість та порядок оплати </w:t>
      </w:r>
    </w:p>
    <w:p w:rsidR="00000000" w:rsidDel="00000000" w:rsidP="00000000" w:rsidRDefault="00000000" w:rsidRPr="00000000" w14:paraId="00000042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загальна вартість проєкту та порядок оплати; до заявки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має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бути доданий деталізований розрахунок вартості робіт. </w:t>
      </w:r>
      <w:r w:rsidDel="00000000" w:rsidR="00000000" w:rsidRPr="00000000">
        <w:rPr>
          <w:rFonts w:ascii="Arial" w:cs="Arial" w:eastAsia="Arial" w:hAnsi="Arial"/>
          <w:b w:val="1"/>
          <w:i w:val="1"/>
          <w:color w:val="980000"/>
          <w:rtl w:val="0"/>
        </w:rPr>
        <w:t xml:space="preserve">Пропозиція не має містити </w:t>
      </w:r>
      <w:r w:rsidDel="00000000" w:rsidR="00000000" w:rsidRPr="00000000">
        <w:rPr>
          <w:rFonts w:ascii="Arial" w:cs="Arial" w:eastAsia="Arial" w:hAnsi="Arial"/>
          <w:b w:val="1"/>
          <w:i w:val="1"/>
          <w:color w:val="980000"/>
          <w:rtl w:val="0"/>
        </w:rPr>
        <w:t xml:space="preserve">ПДВ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У зв‘язку з тим, що фінансування досліджень здійснюється за рахунок коштів міжнародної технічної допомоги в межах Угоди між Урядом України та Урядом США про гуманітарне та техніко-економічне співробітництво, Фонд Східна Європа звільняється від сплати ПДВ. Рекомендується отримати додаткову інформацію щодо реалізації такого права до моменту підписання контракту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mvuvbb3z9lmr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0"/>
        <w:gridCol w:w="1230"/>
        <w:gridCol w:w="1305"/>
        <w:gridCol w:w="1290"/>
        <w:gridCol w:w="1680"/>
        <w:tblGridChange w:id="0">
          <w:tblGrid>
            <w:gridCol w:w="3840"/>
            <w:gridCol w:w="1230"/>
            <w:gridCol w:w="1305"/>
            <w:gridCol w:w="129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Стаття видатків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Одиниця виміру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Кількість одиниць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Ціна за одиницю, грн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Загальна вартість статті, грн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f3863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k6fk3pvkra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Загальна тривалість виконання робіт</w:t>
      </w:r>
    </w:p>
    <w:p w:rsidR="00000000" w:rsidDel="00000000" w:rsidP="00000000" w:rsidRDefault="00000000" w:rsidRPr="00000000" w14:paraId="00000051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загальна тривалість проєкту)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993" w:top="2964" w:left="1701" w:right="850" w:header="708" w:footer="572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eef.org.ua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eef.org.ua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140970</wp:posOffset>
          </wp:positionV>
          <wp:extent cx="1747345" cy="76200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114" l="18138" r="17816" t="22115"/>
                  <a:stretch>
                    <a:fillRect/>
                  </a:stretch>
                </pic:blipFill>
                <pic:spPr>
                  <a:xfrm>
                    <a:off x="0" y="0"/>
                    <a:ext cx="1747345" cy="762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Фонд Східна Європа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C46DD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3F7D7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Нац Платформа"/>
    <w:link w:val="a4"/>
    <w:autoRedefine w:val="1"/>
    <w:qFormat w:val="1"/>
    <w:rsid w:val="009D47EF"/>
    <w:pPr>
      <w:spacing w:after="0" w:line="269" w:lineRule="auto"/>
      <w:ind w:firstLine="567"/>
    </w:pPr>
    <w:rPr>
      <w:rFonts w:ascii="Roboto" w:hAnsi="Roboto"/>
      <w:kern w:val="48"/>
      <w:sz w:val="24"/>
    </w:rPr>
  </w:style>
  <w:style w:type="character" w:styleId="a4" w:customStyle="1">
    <w:name w:val="Нац Платформа Знак"/>
    <w:basedOn w:val="a0"/>
    <w:link w:val="a3"/>
    <w:rsid w:val="009D47EF"/>
    <w:rPr>
      <w:rFonts w:ascii="Roboto" w:hAnsi="Roboto"/>
      <w:kern w:val="48"/>
      <w:sz w:val="24"/>
    </w:rPr>
  </w:style>
  <w:style w:type="paragraph" w:styleId="a5" w:customStyle="1">
    <w:name w:val="Нац Платформа без абзаца"/>
    <w:basedOn w:val="a3"/>
    <w:link w:val="a6"/>
    <w:autoRedefine w:val="1"/>
    <w:qFormat w:val="1"/>
    <w:rsid w:val="009D47EF"/>
    <w:pPr>
      <w:ind w:firstLine="0"/>
    </w:pPr>
  </w:style>
  <w:style w:type="character" w:styleId="a6" w:customStyle="1">
    <w:name w:val="Нац Платформа без абзаца Знак"/>
    <w:basedOn w:val="a4"/>
    <w:link w:val="a5"/>
    <w:rsid w:val="009D47EF"/>
    <w:rPr>
      <w:rFonts w:ascii="Roboto" w:hAnsi="Roboto"/>
      <w:kern w:val="48"/>
      <w:sz w:val="24"/>
    </w:rPr>
  </w:style>
  <w:style w:type="paragraph" w:styleId="a7" w:customStyle="1">
    <w:name w:val="Над Платформа Заголовок"/>
    <w:basedOn w:val="a5"/>
    <w:link w:val="a8"/>
    <w:autoRedefine w:val="1"/>
    <w:qFormat w:val="1"/>
    <w:rsid w:val="00C46DD1"/>
    <w:pPr>
      <w:spacing w:after="120" w:line="259" w:lineRule="auto"/>
      <w:jc w:val="center"/>
    </w:pPr>
    <w:rPr>
      <w:rFonts w:ascii="Arial" w:cs="Arial" w:hAnsi="Arial"/>
      <w:kern w:val="0"/>
      <w:sz w:val="22"/>
      <w:lang w:val="uk-UA"/>
    </w:rPr>
  </w:style>
  <w:style w:type="character" w:styleId="a8" w:customStyle="1">
    <w:name w:val="Над Платформа Заголовок Знак"/>
    <w:basedOn w:val="a6"/>
    <w:link w:val="a7"/>
    <w:rsid w:val="00C46DD1"/>
    <w:rPr>
      <w:rFonts w:ascii="Arial" w:cs="Arial" w:hAnsi="Arial"/>
      <w:kern w:val="48"/>
      <w:sz w:val="24"/>
      <w:lang w:val="uk-UA"/>
    </w:rPr>
  </w:style>
  <w:style w:type="paragraph" w:styleId="a9">
    <w:name w:val="No Spacing"/>
    <w:link w:val="aa"/>
    <w:uiPriority w:val="1"/>
    <w:qFormat w:val="1"/>
    <w:rsid w:val="00251C8C"/>
    <w:pPr>
      <w:spacing w:after="0" w:line="240" w:lineRule="auto"/>
    </w:pPr>
    <w:rPr>
      <w:rFonts w:eastAsiaTheme="minorEastAsia"/>
      <w:lang w:eastAsia="ru-RU"/>
    </w:rPr>
  </w:style>
  <w:style w:type="character" w:styleId="aa" w:customStyle="1">
    <w:name w:val="Без интервала Знак"/>
    <w:basedOn w:val="a0"/>
    <w:link w:val="a9"/>
    <w:uiPriority w:val="1"/>
    <w:rsid w:val="00251C8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 w:val="1"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  <w:rsid w:val="00251C8C"/>
  </w:style>
  <w:style w:type="paragraph" w:styleId="ad">
    <w:name w:val="footer"/>
    <w:basedOn w:val="a"/>
    <w:link w:val="ae"/>
    <w:uiPriority w:val="99"/>
    <w:unhideWhenUsed w:val="1"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Нижний колонтитул Знак"/>
    <w:basedOn w:val="a0"/>
    <w:link w:val="ad"/>
    <w:uiPriority w:val="99"/>
    <w:rsid w:val="00251C8C"/>
  </w:style>
  <w:style w:type="character" w:styleId="30" w:customStyle="1">
    <w:name w:val="Заголовок 3 Знак"/>
    <w:basedOn w:val="a0"/>
    <w:link w:val="3"/>
    <w:uiPriority w:val="9"/>
    <w:rsid w:val="003F7D79"/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val="uk-UA"/>
    </w:rPr>
  </w:style>
  <w:style w:type="table" w:styleId="af">
    <w:name w:val="Table Grid"/>
    <w:basedOn w:val="a1"/>
    <w:uiPriority w:val="59"/>
    <w:rsid w:val="003F7D7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C46DD1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af0">
    <w:name w:val="Title"/>
    <w:basedOn w:val="a"/>
    <w:next w:val="a"/>
    <w:link w:val="af1"/>
    <w:uiPriority w:val="10"/>
    <w:qFormat w:val="1"/>
    <w:rsid w:val="00C46DD1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1" w:customStyle="1">
    <w:name w:val="Заголовок Знак"/>
    <w:basedOn w:val="a0"/>
    <w:link w:val="af0"/>
    <w:uiPriority w:val="10"/>
    <w:rsid w:val="00C46DD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qFormat w:val="1"/>
    <w:rsid w:val="002053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ncbpg0XcLqb2BJ+luLPqmkyJw==">AMUW2mWYJZG32dyq0AkKeK6UYxrsmIM7494MJccKE8z128YoYFsLdy27OPVHrYFpAauz6GHvYOGIYKUlZIOC/uYp1dOAqH9IgYCXIVNIZRN8NwedQRTWxCJ/+a773V3InesSJlbmzzYR1AA0xs+SIxpLVQqEAkpnRA==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2022-10-19T15:42:00Z</dcterms:created>
  <dc:creator>Microsoft Office User</dc:creator>
</cp:coreProperties>
</file>